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9A34C4" w14:paraId="62754C65" w14:textId="77777777" w:rsidTr="00147F89">
        <w:tc>
          <w:tcPr>
            <w:tcW w:w="3685" w:type="dxa"/>
          </w:tcPr>
          <w:p w14:paraId="7F7312E4" w14:textId="0E4F13B6" w:rsidR="00826982" w:rsidRPr="00335012" w:rsidRDefault="00826982" w:rsidP="00335012">
            <w:pPr>
              <w:pStyle w:val="DZIA"/>
            </w:pPr>
            <w:r w:rsidRPr="00335012">
              <w:t xml:space="preserve">DZIAŁ </w:t>
            </w:r>
            <w:r w:rsidR="00FD2F4F">
              <w:t>x</w:t>
            </w:r>
            <w:r w:rsidR="0071180B">
              <w:t>vii</w:t>
            </w:r>
          </w:p>
          <w:p w14:paraId="7CA8B8C6" w14:textId="77777777" w:rsidR="00826982" w:rsidRPr="000A1A85" w:rsidRDefault="0071180B" w:rsidP="000A1A85">
            <w:pPr>
              <w:pStyle w:val="Dziatytu"/>
            </w:pPr>
            <w:r w:rsidRPr="0071180B">
              <w:t>INWESTYCJE. ŚRODKI TRWAŁE</w:t>
            </w:r>
          </w:p>
          <w:p w14:paraId="6FC57F2F" w14:textId="77777777" w:rsidR="00826982" w:rsidRDefault="00826982" w:rsidP="001F53E6">
            <w:pPr>
              <w:pStyle w:val="Uwagioglne"/>
              <w:spacing w:after="0"/>
            </w:pPr>
            <w:r w:rsidRPr="0092097B">
              <w:t>Uwagi ogólne</w:t>
            </w:r>
          </w:p>
          <w:p w14:paraId="06AD26A3" w14:textId="77777777" w:rsidR="001F53E6" w:rsidRDefault="0071180B" w:rsidP="001F53E6">
            <w:pPr>
              <w:pStyle w:val="Uwagioglne"/>
              <w:spacing w:before="600"/>
            </w:pPr>
            <w:r w:rsidRPr="0071180B">
              <w:t>Inwestycje</w:t>
            </w:r>
          </w:p>
          <w:p w14:paraId="3BAFF8BB" w14:textId="338DA3F1" w:rsidR="0071180B" w:rsidRDefault="0071180B" w:rsidP="0071180B">
            <w:pPr>
              <w:pStyle w:val="Uwagitekst"/>
            </w:pPr>
            <w:r>
              <w:t>1.</w:t>
            </w:r>
            <w:r>
              <w:tab/>
            </w:r>
            <w:r w:rsidRPr="0071180B">
              <w:rPr>
                <w:b/>
              </w:rPr>
              <w:t>Nakłady inwestycyjne</w:t>
            </w:r>
            <w:r>
              <w:t xml:space="preserve"> to nakłady finansowe lub rzeczowe, których celem jest stworze-nie nowych środków trwałych lub ulepszenie (przebudowa, rozbudowa, rekonstrukcja lub modernizacja) istniejących obiektów majątku trwałego, a także nakłady na tzw. pierwsze wyposażenie inwestycji. </w:t>
            </w:r>
          </w:p>
          <w:p w14:paraId="68E5FCA4" w14:textId="77777777" w:rsidR="0071180B" w:rsidRDefault="0071180B" w:rsidP="0071180B">
            <w:pPr>
              <w:pStyle w:val="Uwagitekst"/>
            </w:pPr>
            <w:r>
              <w:t>Nakłady inwestycyjne dzielą się na nakłady na środki trwałe oraz pozostałe nakłady.</w:t>
            </w:r>
          </w:p>
          <w:p w14:paraId="5A1A1032" w14:textId="49146C9B" w:rsidR="0071180B" w:rsidRDefault="0071180B" w:rsidP="0071180B">
            <w:pPr>
              <w:pStyle w:val="Uwagitekst"/>
            </w:pPr>
            <w:r w:rsidRPr="0071180B">
              <w:rPr>
                <w:b/>
              </w:rPr>
              <w:t>Nakłady na środki trwałe</w:t>
            </w:r>
            <w:r>
              <w:t xml:space="preserve"> to nakłady na: </w:t>
            </w:r>
          </w:p>
          <w:p w14:paraId="34EC283B" w14:textId="77777777" w:rsidR="0071180B" w:rsidRDefault="0071180B" w:rsidP="003E3E22">
            <w:pPr>
              <w:pStyle w:val="Uwagitekst1"/>
            </w:pPr>
            <w:r>
              <w:t>–</w:t>
            </w:r>
            <w:r>
              <w:tab/>
              <w:t xml:space="preserve">budynki i budowle (obejmują budynki i lokale oraz obiekty inżynierii lądowej i wodnej), w tym m.in. roboty budowlano-montażowe, dokumentacje projektowo-kosztorysowe, </w:t>
            </w:r>
          </w:p>
          <w:p w14:paraId="62D01FA5" w14:textId="77777777" w:rsidR="0071180B" w:rsidRDefault="0071180B" w:rsidP="003E3E22">
            <w:pPr>
              <w:pStyle w:val="Uwagitekst1"/>
            </w:pPr>
            <w:r>
              <w:t>–</w:t>
            </w:r>
            <w:r>
              <w:tab/>
              <w:t xml:space="preserve"> maszyny, urządzenia techniczne i narzędzia (łącznie z przyrządami, ruchomościami i wyposażeniem), </w:t>
            </w:r>
          </w:p>
          <w:p w14:paraId="655AF054" w14:textId="77777777" w:rsidR="0071180B" w:rsidRDefault="0071180B" w:rsidP="003E3E22">
            <w:pPr>
              <w:pStyle w:val="Uwagitekst1"/>
            </w:pPr>
            <w:r>
              <w:t>–</w:t>
            </w:r>
            <w:r>
              <w:tab/>
              <w:t xml:space="preserve">środki transportu, </w:t>
            </w:r>
          </w:p>
          <w:p w14:paraId="6CC2BC3A" w14:textId="6ED8D890" w:rsidR="0071180B" w:rsidRPr="001A7DD5" w:rsidRDefault="0071180B" w:rsidP="003E3E22">
            <w:pPr>
              <w:pStyle w:val="Uwagitekst1"/>
              <w:rPr>
                <w:strike/>
              </w:rPr>
            </w:pPr>
            <w:r>
              <w:t>–</w:t>
            </w:r>
            <w:r>
              <w:tab/>
              <w:t>inne, tj.: melioracje wodne, poprawę walorów (ulepszenie) gruntów oraz inwentarz żywy (stado podstawowe) i zasadzenia wieloletnie, a ponadto odsetki od kredytów i pożyczek inwestycyjnych za okres realizacji inwestycji</w:t>
            </w:r>
            <w:r w:rsidR="008A1AFA">
              <w:t>.</w:t>
            </w:r>
            <w:r w:rsidRPr="001A7DD5">
              <w:rPr>
                <w:strike/>
              </w:rPr>
              <w:t xml:space="preserve"> </w:t>
            </w:r>
          </w:p>
          <w:p w14:paraId="05BBE4A0" w14:textId="1E4CED8B" w:rsidR="0071180B" w:rsidRDefault="0071180B" w:rsidP="0071180B">
            <w:pPr>
              <w:pStyle w:val="Uwagitekst"/>
            </w:pPr>
            <w:r w:rsidRPr="0071180B">
              <w:rPr>
                <w:b/>
              </w:rPr>
              <w:t>Pozostałe nakłady</w:t>
            </w:r>
            <w:r>
              <w:t xml:space="preserve"> to nakłady na tzw. pierwsze wyposażenie inwestycji oraz inne koszty związane z realizacją inwestycji. Nakłady te nie zwiększają wartości środków trwałych. </w:t>
            </w:r>
          </w:p>
          <w:p w14:paraId="143E82CD" w14:textId="77777777" w:rsidR="00826982" w:rsidRDefault="0071180B" w:rsidP="003E3E22">
            <w:pPr>
              <w:pStyle w:val="Uwagitekst"/>
            </w:pPr>
            <w:r>
              <w:t>2.</w:t>
            </w:r>
            <w:r>
              <w:tab/>
              <w:t>Nakłady inwestycyjne zaliczono do odpowiednich sekcji PKD 2007 zgodnie z zaklasyfikowaniem działalności inwestora (podmiotu gospodarki narodowej), z wyjątkiem nakładów na obiekty niezwiązane z jego podstawową działalnością, które zaliczono do odpowiednich sekcji według kryterium przeznaczenia obiektu (dotyczy np.: budynków i lokali mieszkalnych, obiektów przeznaczonych dla potrzeb edukacji, ochrony zdrowia, sportu i rekreacji).</w:t>
            </w:r>
          </w:p>
        </w:tc>
        <w:tc>
          <w:tcPr>
            <w:tcW w:w="284" w:type="dxa"/>
          </w:tcPr>
          <w:p w14:paraId="3D2CC08C" w14:textId="77777777" w:rsidR="00826982" w:rsidRDefault="00826982" w:rsidP="00E22113">
            <w:pPr>
              <w:pStyle w:val="DZIA"/>
            </w:pPr>
          </w:p>
        </w:tc>
        <w:tc>
          <w:tcPr>
            <w:tcW w:w="3686" w:type="dxa"/>
          </w:tcPr>
          <w:p w14:paraId="78E39F09" w14:textId="0AB3ECBC" w:rsidR="00826982" w:rsidRPr="0092097B" w:rsidRDefault="00826982" w:rsidP="00826982">
            <w:pPr>
              <w:pStyle w:val="DZIAang"/>
              <w:rPr>
                <w:lang w:val="en-GB"/>
              </w:rPr>
            </w:pPr>
            <w:r w:rsidRPr="003F687D">
              <w:rPr>
                <w:lang w:val="en-GB"/>
              </w:rPr>
              <w:t>CHAPTER</w:t>
            </w:r>
            <w:r w:rsidRPr="0092097B">
              <w:rPr>
                <w:lang w:val="en-GB"/>
              </w:rPr>
              <w:t xml:space="preserve"> </w:t>
            </w:r>
            <w:r w:rsidR="00FD2F4F">
              <w:rPr>
                <w:lang w:val="en-GB"/>
              </w:rPr>
              <w:t>x</w:t>
            </w:r>
            <w:r w:rsidR="0071180B">
              <w:rPr>
                <w:lang w:val="en-GB"/>
              </w:rPr>
              <w:t>vii</w:t>
            </w:r>
          </w:p>
          <w:p w14:paraId="4F5916DA" w14:textId="77777777" w:rsidR="00826982" w:rsidRPr="00E777DF" w:rsidRDefault="0071180B" w:rsidP="001F53E6">
            <w:pPr>
              <w:pStyle w:val="Dziatytuang"/>
              <w:rPr>
                <w:lang w:val="en-GB"/>
              </w:rPr>
            </w:pPr>
            <w:r w:rsidRPr="0071180B">
              <w:rPr>
                <w:lang w:val="en-GB"/>
              </w:rPr>
              <w:t>INVESTMENTS. FIXED ASSETS</w:t>
            </w:r>
          </w:p>
          <w:p w14:paraId="27CE8955" w14:textId="77777777" w:rsidR="00826982" w:rsidRDefault="00826982" w:rsidP="001F53E6">
            <w:pPr>
              <w:pStyle w:val="Uwagioglneang"/>
              <w:spacing w:after="0"/>
              <w:rPr>
                <w:lang w:val="en-GB"/>
              </w:rPr>
            </w:pPr>
            <w:r w:rsidRPr="003F687D">
              <w:rPr>
                <w:lang w:val="en-GB"/>
              </w:rPr>
              <w:t>General notes</w:t>
            </w:r>
          </w:p>
          <w:p w14:paraId="39773714" w14:textId="77777777" w:rsidR="001F53E6" w:rsidRPr="003F687D" w:rsidRDefault="0071180B" w:rsidP="001F53E6">
            <w:pPr>
              <w:pStyle w:val="Uwagioglneang"/>
              <w:spacing w:before="600"/>
              <w:rPr>
                <w:lang w:val="en-GB"/>
              </w:rPr>
            </w:pPr>
            <w:r w:rsidRPr="0071180B">
              <w:rPr>
                <w:lang w:val="en-GB"/>
              </w:rPr>
              <w:t>Investment</w:t>
            </w:r>
          </w:p>
          <w:p w14:paraId="2D88D2C2" w14:textId="77777777" w:rsidR="0071180B" w:rsidRPr="0071180B" w:rsidRDefault="0071180B" w:rsidP="0071180B">
            <w:pPr>
              <w:pStyle w:val="Uwagitekstang"/>
              <w:rPr>
                <w:lang w:val="en-GB"/>
              </w:rPr>
            </w:pPr>
            <w:r w:rsidRPr="0071180B">
              <w:rPr>
                <w:lang w:val="en-GB"/>
              </w:rPr>
              <w:t>1.</w:t>
            </w:r>
            <w:r w:rsidRPr="0071180B">
              <w:rPr>
                <w:lang w:val="en-GB"/>
              </w:rPr>
              <w:tab/>
            </w:r>
            <w:r w:rsidRPr="0071180B">
              <w:rPr>
                <w:b/>
                <w:lang w:val="en-GB"/>
              </w:rPr>
              <w:t>Investment outlays</w:t>
            </w:r>
            <w:r w:rsidRPr="0071180B">
              <w:rPr>
                <w:lang w:val="en-GB"/>
              </w:rPr>
              <w:t xml:space="preserve"> are financial or material expenditures, aimed at creating new fixed assets or improving (rebuilding, enlargement, reconstruction or modernisation) existing fixed capital items as well as outlays on so-called initial equipment for the investment. </w:t>
            </w:r>
          </w:p>
          <w:p w14:paraId="750A23CE" w14:textId="77777777" w:rsidR="0071180B" w:rsidRPr="0071180B" w:rsidRDefault="0071180B" w:rsidP="0071180B">
            <w:pPr>
              <w:pStyle w:val="Uwagitekstang"/>
              <w:rPr>
                <w:lang w:val="en-GB"/>
              </w:rPr>
            </w:pPr>
            <w:r w:rsidRPr="0071180B">
              <w:rPr>
                <w:lang w:val="en-GB"/>
              </w:rPr>
              <w:t xml:space="preserve">Investment outlays are divided into outlays on fixed assets and other outlays. </w:t>
            </w:r>
          </w:p>
          <w:p w14:paraId="210C930B" w14:textId="4D3C86B7" w:rsidR="0071180B" w:rsidRPr="0071180B" w:rsidRDefault="0071180B" w:rsidP="0071180B">
            <w:pPr>
              <w:pStyle w:val="Uwagitekstang"/>
              <w:rPr>
                <w:lang w:val="en-GB"/>
              </w:rPr>
            </w:pPr>
            <w:r w:rsidRPr="0071180B">
              <w:rPr>
                <w:b/>
                <w:lang w:val="en-GB"/>
              </w:rPr>
              <w:t>Outlays on fixed assets</w:t>
            </w:r>
            <w:r w:rsidR="00FB3299">
              <w:rPr>
                <w:lang w:val="en-GB"/>
              </w:rPr>
              <w:t xml:space="preserve"> include expenditure</w:t>
            </w:r>
            <w:r w:rsidRPr="0071180B">
              <w:rPr>
                <w:lang w:val="en-GB"/>
              </w:rPr>
              <w:t xml:space="preserve"> on</w:t>
            </w:r>
            <w:r w:rsidRPr="008A1AFA">
              <w:rPr>
                <w:lang w:val="en-GB"/>
              </w:rPr>
              <w:t xml:space="preserve">: </w:t>
            </w:r>
          </w:p>
          <w:p w14:paraId="7A71D48D" w14:textId="77777777" w:rsidR="0071180B" w:rsidRPr="0071180B" w:rsidRDefault="0071180B" w:rsidP="003E3E22">
            <w:pPr>
              <w:pStyle w:val="Uwagitekst1ang"/>
            </w:pPr>
            <w:r w:rsidRPr="0071180B">
              <w:t>–</w:t>
            </w:r>
            <w:r w:rsidRPr="0071180B">
              <w:tab/>
              <w:t>buildings and structures (include buildings and premises as well as civil and water engineering structures) including, among others, construction and assembly works, de</w:t>
            </w:r>
            <w:r w:rsidR="003E3E22">
              <w:t>sign-</w:t>
            </w:r>
            <w:r w:rsidR="003E3E22">
              <w:br/>
            </w:r>
            <w:r w:rsidRPr="0071180B">
              <w:t xml:space="preserve">-cost-estimate documentations, </w:t>
            </w:r>
          </w:p>
          <w:p w14:paraId="7BF410F7" w14:textId="77777777" w:rsidR="0071180B" w:rsidRPr="0071180B" w:rsidRDefault="0071180B" w:rsidP="003E3E22">
            <w:pPr>
              <w:pStyle w:val="Uwagitekst1ang"/>
            </w:pPr>
            <w:r w:rsidRPr="0071180B">
              <w:t>–</w:t>
            </w:r>
            <w:r w:rsidRPr="0071180B">
              <w:tab/>
              <w:t xml:space="preserve">machinery, technical equipment and tools (including instruments, movables and equipment), </w:t>
            </w:r>
          </w:p>
          <w:p w14:paraId="5D3BDBB9" w14:textId="77777777" w:rsidR="0071180B" w:rsidRPr="0071180B" w:rsidRDefault="0071180B" w:rsidP="003E3E22">
            <w:pPr>
              <w:pStyle w:val="Uwagitekst1ang"/>
            </w:pPr>
            <w:r w:rsidRPr="0071180B">
              <w:t>–</w:t>
            </w:r>
            <w:r w:rsidRPr="0071180B">
              <w:tab/>
              <w:t xml:space="preserve">transport equipment, </w:t>
            </w:r>
          </w:p>
          <w:p w14:paraId="5C693C1F" w14:textId="0FF9101D" w:rsidR="0071180B" w:rsidRPr="001A7DD5" w:rsidRDefault="0071180B" w:rsidP="003E3E22">
            <w:pPr>
              <w:pStyle w:val="Uwagitekst1ang"/>
              <w:rPr>
                <w:strike/>
              </w:rPr>
            </w:pPr>
            <w:r w:rsidRPr="0071180B">
              <w:t>–</w:t>
            </w:r>
            <w:r w:rsidRPr="0071180B">
              <w:tab/>
              <w:t>others, i.e., irrigation and drainage, land quality improvements, livestock (basic herd), long-term plantings, interests on investment credits and loans for the period of investment implementation</w:t>
            </w:r>
            <w:r w:rsidR="008A1AFA">
              <w:t>.</w:t>
            </w:r>
            <w:r w:rsidRPr="001A7DD5">
              <w:rPr>
                <w:strike/>
              </w:rPr>
              <w:t xml:space="preserve"> </w:t>
            </w:r>
          </w:p>
          <w:p w14:paraId="4C344B07" w14:textId="53120526" w:rsidR="0071180B" w:rsidRPr="0071180B" w:rsidRDefault="0071180B" w:rsidP="0071180B">
            <w:pPr>
              <w:pStyle w:val="Uwagitekstang"/>
              <w:rPr>
                <w:lang w:val="en-GB"/>
              </w:rPr>
            </w:pPr>
            <w:r w:rsidRPr="0071180B">
              <w:rPr>
                <w:b/>
                <w:lang w:val="en-GB"/>
              </w:rPr>
              <w:t>Other outlays</w:t>
            </w:r>
            <w:r w:rsidRPr="0071180B">
              <w:rPr>
                <w:lang w:val="en-GB"/>
              </w:rPr>
              <w:t xml:space="preserve"> are expenditures on so-called initial equipment for the investment and other costs related to the implementation on the investment</w:t>
            </w:r>
            <w:r w:rsidRPr="000D2F5B">
              <w:rPr>
                <w:lang w:val="en-GB"/>
              </w:rPr>
              <w:t>. Th</w:t>
            </w:r>
            <w:r w:rsidR="00EA21FD" w:rsidRPr="000D2F5B">
              <w:rPr>
                <w:lang w:val="en-GB"/>
              </w:rPr>
              <w:t>e</w:t>
            </w:r>
            <w:r w:rsidRPr="000D2F5B">
              <w:rPr>
                <w:lang w:val="en-GB"/>
              </w:rPr>
              <w:t>se outlays</w:t>
            </w:r>
            <w:r w:rsidRPr="0071180B">
              <w:rPr>
                <w:lang w:val="en-GB"/>
              </w:rPr>
              <w:t xml:space="preserve"> do not increase the value of fixed assets. </w:t>
            </w:r>
          </w:p>
          <w:p w14:paraId="0D2F1640" w14:textId="77777777" w:rsidR="00826982" w:rsidRPr="00826982" w:rsidRDefault="0071180B" w:rsidP="003E3E22">
            <w:pPr>
              <w:pStyle w:val="Uwagitekstang"/>
              <w:rPr>
                <w:lang w:val="en-GB"/>
              </w:rPr>
            </w:pPr>
            <w:r w:rsidRPr="0071180B">
              <w:rPr>
                <w:lang w:val="en-GB"/>
              </w:rPr>
              <w:t>2.</w:t>
            </w:r>
            <w:r w:rsidRPr="0071180B">
              <w:rPr>
                <w:lang w:val="en-GB"/>
              </w:rPr>
              <w:tab/>
              <w:t>Investment outlays are included into the appropriate sections of the NACE Rev. 2 in accordance with the classification of the investor’s activity (entity of the national economy), with the exception of outlays on structures not connected with its basic activity, which were included into the appropriate sections according to the criteria of structure destination (concerning, e.g.: residential buildings and premises, buildings for education, health care, sport and recreational purposes).</w:t>
            </w:r>
          </w:p>
        </w:tc>
      </w:tr>
      <w:tr w:rsidR="00372C6E" w:rsidRPr="009A34C4" w14:paraId="14F8BFC3" w14:textId="77777777" w:rsidTr="00147F89">
        <w:tc>
          <w:tcPr>
            <w:tcW w:w="3685" w:type="dxa"/>
          </w:tcPr>
          <w:p w14:paraId="24570195" w14:textId="77777777" w:rsidR="00B074E1" w:rsidRPr="00EA21FD" w:rsidRDefault="00B074E1" w:rsidP="00B074E1">
            <w:pPr>
              <w:pStyle w:val="Uwagioglne"/>
              <w:spacing w:before="480"/>
              <w:rPr>
                <w:lang w:val="en-US"/>
              </w:rPr>
            </w:pPr>
          </w:p>
          <w:p w14:paraId="4900B2E8" w14:textId="77777777" w:rsidR="00372C6E" w:rsidRDefault="0071180B" w:rsidP="00B074E1">
            <w:pPr>
              <w:pStyle w:val="Uwagioglne"/>
            </w:pPr>
            <w:r w:rsidRPr="0071180B">
              <w:lastRenderedPageBreak/>
              <w:t>Środki trwałe</w:t>
            </w:r>
          </w:p>
          <w:p w14:paraId="3ADC3D8E" w14:textId="77777777" w:rsidR="0071180B" w:rsidRDefault="0071180B" w:rsidP="0071180B">
            <w:pPr>
              <w:pStyle w:val="Uwagitekst"/>
            </w:pPr>
            <w:r>
              <w:t>1.</w:t>
            </w:r>
            <w:r>
              <w:tab/>
            </w:r>
            <w:r w:rsidRPr="0071180B">
              <w:rPr>
                <w:b/>
              </w:rPr>
              <w:t>Do środków trwałych</w:t>
            </w:r>
            <w:r>
              <w:t xml:space="preserve"> zalicza się kompletne i nadające się do użytku składniki majątkowe o przewidywanym okresie używania dłuższym niż rok, w tym również drogi publiczne, ulice i place łącznie z poboczami i podbudową, uzbrojenie terenu, zasadzenia wieloletnie, melioracje, budowle wodne, grunty, inwentarz żywy (stado podstawowe) oraz od 1 stycznia 2002 r. spół-dzielcze własnościowe prawo do lokalu mieszkalnego i spółdzielcze prawo do lokalu niemieszkalnego (użytkowego). </w:t>
            </w:r>
          </w:p>
          <w:p w14:paraId="2E32512B" w14:textId="121006A0" w:rsidR="0071180B" w:rsidRPr="008A1AFA" w:rsidRDefault="0071180B" w:rsidP="0071180B">
            <w:pPr>
              <w:pStyle w:val="Uwagitekst"/>
            </w:pPr>
            <w:r>
              <w:t>Dane o środkach trwałych nie obejmują wartości gruntów uznanych od 1 stycznia 1991 r. za środki trwałe zgodnie z rozporządzeniem Rady Mini</w:t>
            </w:r>
            <w:r w:rsidR="009A34C4">
              <w:t xml:space="preserve">strów z dnia 12 grudnia 1990 r. </w:t>
            </w:r>
            <w:r>
              <w:t xml:space="preserve">oraz prawa użytkowania wieczystego gruntu uznanego od 1 </w:t>
            </w:r>
            <w:r w:rsidRPr="009A34C4">
              <w:rPr>
                <w:spacing w:val="-2"/>
              </w:rPr>
              <w:t>stycznia 2002 r. za środki trwałe zgodnie z ustawą o rachunkowości z dnia 29 września 1994 r</w:t>
            </w:r>
            <w:r w:rsidRPr="008A1AFA">
              <w:t xml:space="preserve">. </w:t>
            </w:r>
          </w:p>
          <w:p w14:paraId="5B60BDA1" w14:textId="77777777" w:rsidR="0071180B" w:rsidRDefault="0071180B" w:rsidP="0071180B">
            <w:pPr>
              <w:pStyle w:val="Uwagitekst"/>
            </w:pPr>
            <w:r w:rsidRPr="008A1AFA">
              <w:t>2.</w:t>
            </w:r>
            <w:r w:rsidRPr="008A1AFA">
              <w:tab/>
            </w:r>
            <w:r w:rsidRPr="008A1AFA">
              <w:rPr>
                <w:b/>
              </w:rPr>
              <w:t>Wartość brutto środków trwałych</w:t>
            </w:r>
            <w:r w:rsidRPr="008A1AFA">
              <w:t xml:space="preserve"> jest to</w:t>
            </w:r>
            <w:r>
              <w:t xml:space="preserve"> wartość równa nakładom poniesionym na ich zakup lub wytworzenie, bez potrącenia wartości zużycia (umorzenia). </w:t>
            </w:r>
          </w:p>
          <w:p w14:paraId="2957AF9E" w14:textId="77777777" w:rsidR="0071180B" w:rsidRDefault="0071180B" w:rsidP="0071180B">
            <w:pPr>
              <w:pStyle w:val="Uwagitekst"/>
            </w:pPr>
            <w:r>
              <w:t xml:space="preserve">Przez </w:t>
            </w:r>
            <w:r w:rsidRPr="0071180B">
              <w:rPr>
                <w:b/>
              </w:rPr>
              <w:t>wartość brutto</w:t>
            </w:r>
            <w:r>
              <w:t xml:space="preserve"> środków trwałych </w:t>
            </w:r>
            <w:r w:rsidRPr="0071180B">
              <w:rPr>
                <w:b/>
              </w:rPr>
              <w:t>w bieżących cenach ewidencyjnych</w:t>
            </w:r>
            <w:r>
              <w:t xml:space="preserve"> według stanu w dniu 31 grudnia należy rozumieć: </w:t>
            </w:r>
          </w:p>
          <w:p w14:paraId="23F909FB" w14:textId="77777777" w:rsidR="0071180B" w:rsidRDefault="0071180B" w:rsidP="003E3E22">
            <w:pPr>
              <w:pStyle w:val="Uwagitekst1"/>
            </w:pPr>
            <w:r>
              <w:t>–</w:t>
            </w:r>
            <w:r>
              <w:tab/>
              <w:t xml:space="preserve">w zakresie środków trwałych przekazanych do eksploatacji: </w:t>
            </w:r>
          </w:p>
          <w:p w14:paraId="2400A3E6" w14:textId="77777777" w:rsidR="0071180B" w:rsidRDefault="0071180B" w:rsidP="003E3E22">
            <w:pPr>
              <w:pStyle w:val="Uwagitekst1"/>
            </w:pPr>
            <w:r>
              <w:t>–</w:t>
            </w:r>
            <w:r>
              <w:tab/>
              <w:t xml:space="preserve">przed 1 stycznia 1995 r. – wartość w cenach odtworzenia z września 1994 r., </w:t>
            </w:r>
          </w:p>
          <w:p w14:paraId="479C6D7F" w14:textId="77777777" w:rsidR="0071180B" w:rsidRDefault="0071180B" w:rsidP="003E3E22">
            <w:pPr>
              <w:pStyle w:val="Uwagitekst1"/>
            </w:pPr>
            <w:r>
              <w:t>–</w:t>
            </w:r>
            <w:r>
              <w:tab/>
              <w:t xml:space="preserve">po 1 stycznia 1995 r. – wartość w cenach bieżących nabycia lub wytworzenia, </w:t>
            </w:r>
          </w:p>
          <w:p w14:paraId="57216ACA" w14:textId="77777777" w:rsidR="0071180B" w:rsidRDefault="0071180B" w:rsidP="003E3E22">
            <w:pPr>
              <w:pStyle w:val="Uwagitekst1"/>
            </w:pPr>
            <w:r>
              <w:t>–</w:t>
            </w:r>
            <w:r>
              <w:tab/>
              <w:t xml:space="preserve">w podmiotach stosujących Międzynarodowe Standardy Rachunkowości (MSR), wprowadzone od 1 stycznia 2005 r. – również wycenę według wartości godziwej. </w:t>
            </w:r>
          </w:p>
          <w:p w14:paraId="380AB66D" w14:textId="5EC86CEE" w:rsidR="00A42892" w:rsidRDefault="0071180B" w:rsidP="0071180B">
            <w:pPr>
              <w:pStyle w:val="Uwagitekst"/>
            </w:pPr>
            <w:r w:rsidRPr="0071180B">
              <w:rPr>
                <w:b/>
              </w:rPr>
              <w:t>Wartość brutto w cenach odtworzenia</w:t>
            </w:r>
            <w:r>
              <w:t xml:space="preserve"> została ustalona w wyniku aktualizacji (wyceny) środków trwałych w gospodarce narodowej dokonanej według stanu w dniu 1 stycznia 1995 r. zgodnie z postanowieniami rozporządzenia Ministra Finansów z dnia 20 stycznia 1995 r. w sprawie amortyzacji środków trwałych oraz wartości niematerialnych i prawnych, a także aktua</w:t>
            </w:r>
            <w:r w:rsidR="009A34C4">
              <w:t>lizacji wyceny środków trwałych.</w:t>
            </w:r>
            <w:bookmarkStart w:id="0" w:name="_GoBack"/>
            <w:bookmarkEnd w:id="0"/>
          </w:p>
          <w:p w14:paraId="0E0554C8" w14:textId="77777777" w:rsidR="00A42892" w:rsidRDefault="00A42892" w:rsidP="00C35A83">
            <w:pPr>
              <w:pStyle w:val="Uwagitekst"/>
            </w:pPr>
          </w:p>
        </w:tc>
        <w:tc>
          <w:tcPr>
            <w:tcW w:w="284" w:type="dxa"/>
          </w:tcPr>
          <w:p w14:paraId="38E46581" w14:textId="77777777" w:rsidR="00372C6E" w:rsidRDefault="00372C6E" w:rsidP="00A42892">
            <w:pPr>
              <w:pStyle w:val="Uwagioglne"/>
              <w:spacing w:before="600"/>
            </w:pPr>
          </w:p>
          <w:p w14:paraId="7D9246AF" w14:textId="77777777" w:rsidR="00B074E1" w:rsidRDefault="00B074E1" w:rsidP="00B074E1">
            <w:pPr>
              <w:pStyle w:val="Uwagioglne"/>
            </w:pPr>
          </w:p>
        </w:tc>
        <w:tc>
          <w:tcPr>
            <w:tcW w:w="3686" w:type="dxa"/>
          </w:tcPr>
          <w:p w14:paraId="2D16DE6E" w14:textId="77777777" w:rsidR="00B074E1" w:rsidRPr="00EA21FD" w:rsidRDefault="00B074E1" w:rsidP="00B074E1">
            <w:pPr>
              <w:pStyle w:val="Uwagioglneang"/>
              <w:spacing w:before="480"/>
            </w:pPr>
          </w:p>
          <w:p w14:paraId="6FAE9318" w14:textId="77777777" w:rsidR="00372C6E" w:rsidRDefault="0071180B" w:rsidP="00B074E1">
            <w:pPr>
              <w:pStyle w:val="Uwagioglneang"/>
              <w:rPr>
                <w:lang w:val="en-GB"/>
              </w:rPr>
            </w:pPr>
            <w:r w:rsidRPr="0071180B">
              <w:rPr>
                <w:lang w:val="en-GB"/>
              </w:rPr>
              <w:lastRenderedPageBreak/>
              <w:t>Fixed assets</w:t>
            </w:r>
          </w:p>
          <w:p w14:paraId="174DF2BD" w14:textId="51CDE95B" w:rsidR="0071180B" w:rsidRPr="0071180B" w:rsidRDefault="0071180B" w:rsidP="0071180B">
            <w:pPr>
              <w:pStyle w:val="Uwagitekstang"/>
              <w:rPr>
                <w:lang w:val="en-GB"/>
              </w:rPr>
            </w:pPr>
            <w:r w:rsidRPr="0071180B">
              <w:rPr>
                <w:lang w:val="en-GB"/>
              </w:rPr>
              <w:t>1.</w:t>
            </w:r>
            <w:r w:rsidRPr="0071180B">
              <w:rPr>
                <w:lang w:val="en-GB"/>
              </w:rPr>
              <w:tab/>
            </w:r>
            <w:r w:rsidRPr="0071180B">
              <w:rPr>
                <w:b/>
                <w:lang w:val="en-GB"/>
              </w:rPr>
              <w:t>Fixed assets</w:t>
            </w:r>
            <w:r w:rsidRPr="0071180B">
              <w:rPr>
                <w:lang w:val="en-GB"/>
              </w:rPr>
              <w:t xml:space="preserve"> include asset components and other objects completed and ready for usage with an expected period of utility exceeding </w:t>
            </w:r>
            <w:r w:rsidR="003E3E22">
              <w:rPr>
                <w:lang w:val="en-GB"/>
              </w:rPr>
              <w:br/>
            </w:r>
            <w:r w:rsidR="00F44F7B" w:rsidRPr="008A1AFA">
              <w:rPr>
                <w:lang w:val="en-GB"/>
              </w:rPr>
              <w:t>one</w:t>
            </w:r>
            <w:r w:rsidRPr="008A1AFA">
              <w:rPr>
                <w:lang w:val="en-GB"/>
              </w:rPr>
              <w:t xml:space="preserve"> y</w:t>
            </w:r>
            <w:r w:rsidRPr="0071180B">
              <w:rPr>
                <w:lang w:val="en-GB"/>
              </w:rPr>
              <w:t xml:space="preserve">ear, of which also public roads, streets and squares, together with shoulders and foundations, development of land tracts, long-term plantings, irrigation and drainage, water structures, land, livestock (basic herd) as well as since 1 January 2002 cooperative ownership right to residential premises and cooperative right to non-residential (of utility character) premises. </w:t>
            </w:r>
          </w:p>
          <w:p w14:paraId="2465E93F" w14:textId="296B78FD" w:rsidR="0071180B" w:rsidRPr="0071180B" w:rsidRDefault="0071180B" w:rsidP="0071180B">
            <w:pPr>
              <w:pStyle w:val="Uwagitekstang"/>
              <w:rPr>
                <w:lang w:val="en-GB"/>
              </w:rPr>
            </w:pPr>
            <w:r w:rsidRPr="0071180B">
              <w:rPr>
                <w:lang w:val="en-GB"/>
              </w:rPr>
              <w:t xml:space="preserve">Data regarding fixed assets do not include the value of land recognised, since 1 January 1991, as fixed assets, in accordance with the Regulation of the Council of Ministers of 12 December 1990 as well as right of perpetual usufruct of land, regarded as fixed assets since 1 January 2002, in accordance with </w:t>
            </w:r>
            <w:r w:rsidR="004A1C7B">
              <w:rPr>
                <w:lang w:val="en-GB"/>
              </w:rPr>
              <w:t xml:space="preserve">the </w:t>
            </w:r>
            <w:r w:rsidRPr="0071180B">
              <w:rPr>
                <w:lang w:val="en-GB"/>
              </w:rPr>
              <w:t xml:space="preserve">Act of 29 September </w:t>
            </w:r>
            <w:r w:rsidRPr="008A1AFA">
              <w:rPr>
                <w:lang w:val="en-GB"/>
              </w:rPr>
              <w:t xml:space="preserve">1994 </w:t>
            </w:r>
            <w:r w:rsidR="00B35B6F" w:rsidRPr="008A1AFA">
              <w:rPr>
                <w:lang w:val="en-GB"/>
              </w:rPr>
              <w:t>on Accounting</w:t>
            </w:r>
            <w:r w:rsidRPr="008A1AFA">
              <w:rPr>
                <w:lang w:val="en-GB"/>
              </w:rPr>
              <w:t>.</w:t>
            </w:r>
            <w:r w:rsidRPr="0071180B">
              <w:rPr>
                <w:lang w:val="en-GB"/>
              </w:rPr>
              <w:t xml:space="preserve"> </w:t>
            </w:r>
          </w:p>
          <w:p w14:paraId="74B1CC48" w14:textId="77777777" w:rsidR="0071180B" w:rsidRPr="0071180B" w:rsidRDefault="0071180B" w:rsidP="0071180B">
            <w:pPr>
              <w:pStyle w:val="Uwagitekstang"/>
              <w:rPr>
                <w:lang w:val="en-GB"/>
              </w:rPr>
            </w:pPr>
            <w:r w:rsidRPr="0071180B">
              <w:rPr>
                <w:lang w:val="en-GB"/>
              </w:rPr>
              <w:t>2.</w:t>
            </w:r>
            <w:r w:rsidRPr="0071180B">
              <w:rPr>
                <w:lang w:val="en-GB"/>
              </w:rPr>
              <w:tab/>
              <w:t xml:space="preserve">The </w:t>
            </w:r>
            <w:r w:rsidRPr="0071180B">
              <w:rPr>
                <w:b/>
                <w:lang w:val="en-GB"/>
              </w:rPr>
              <w:t>gross value of fixed assets</w:t>
            </w:r>
            <w:r w:rsidRPr="0071180B">
              <w:rPr>
                <w:lang w:val="en-GB"/>
              </w:rPr>
              <w:t xml:space="preserve"> is the value equal to the outlays incurred on their purchase or manufacturing them, without deducting consumption value (depreciation). </w:t>
            </w:r>
          </w:p>
          <w:p w14:paraId="63F6E169" w14:textId="77777777" w:rsidR="0071180B" w:rsidRPr="0071180B" w:rsidRDefault="0071180B" w:rsidP="0071180B">
            <w:pPr>
              <w:pStyle w:val="Uwagitekstang"/>
              <w:rPr>
                <w:lang w:val="en-GB"/>
              </w:rPr>
            </w:pPr>
            <w:r w:rsidRPr="0071180B">
              <w:rPr>
                <w:lang w:val="en-GB"/>
              </w:rPr>
              <w:t xml:space="preserve">The </w:t>
            </w:r>
            <w:r w:rsidRPr="0071180B">
              <w:rPr>
                <w:b/>
                <w:lang w:val="en-GB"/>
              </w:rPr>
              <w:t xml:space="preserve">gross value </w:t>
            </w:r>
            <w:r w:rsidRPr="00F44F7B">
              <w:rPr>
                <w:lang w:val="en-GB"/>
              </w:rPr>
              <w:t>of fixed assets</w:t>
            </w:r>
            <w:r w:rsidRPr="0071180B">
              <w:rPr>
                <w:lang w:val="en-GB"/>
              </w:rPr>
              <w:t xml:space="preserve"> </w:t>
            </w:r>
            <w:r w:rsidRPr="00F44F7B">
              <w:rPr>
                <w:b/>
                <w:lang w:val="en-GB"/>
              </w:rPr>
              <w:t>at current book-keeping prices</w:t>
            </w:r>
            <w:r w:rsidRPr="0071180B">
              <w:rPr>
                <w:lang w:val="en-GB"/>
              </w:rPr>
              <w:t xml:space="preserve"> is understood, as of 31 December: </w:t>
            </w:r>
          </w:p>
          <w:p w14:paraId="113271B5" w14:textId="77777777" w:rsidR="0071180B" w:rsidRPr="0071180B" w:rsidRDefault="0071180B" w:rsidP="003E3E22">
            <w:pPr>
              <w:pStyle w:val="Uwagitekst1ang"/>
            </w:pPr>
            <w:r w:rsidRPr="0071180B">
              <w:t>–</w:t>
            </w:r>
            <w:r w:rsidRPr="0071180B">
              <w:tab/>
              <w:t xml:space="preserve">within the scope of fixed assets designated for exploitation: </w:t>
            </w:r>
          </w:p>
          <w:p w14:paraId="5740EA32" w14:textId="77777777" w:rsidR="0071180B" w:rsidRPr="0071180B" w:rsidRDefault="0071180B" w:rsidP="003E3E22">
            <w:pPr>
              <w:pStyle w:val="Uwagitekst1ang"/>
            </w:pPr>
            <w:r w:rsidRPr="0071180B">
              <w:t>–</w:t>
            </w:r>
            <w:r w:rsidRPr="0071180B">
              <w:tab/>
              <w:t xml:space="preserve">before 1 January 1995 – as the value at re-placement prices of September 1994, </w:t>
            </w:r>
          </w:p>
          <w:p w14:paraId="706557E7" w14:textId="77777777" w:rsidR="0071180B" w:rsidRPr="0071180B" w:rsidRDefault="0071180B" w:rsidP="003E3E22">
            <w:pPr>
              <w:pStyle w:val="Uwagitekst1ang"/>
            </w:pPr>
            <w:r w:rsidRPr="0071180B">
              <w:t>–</w:t>
            </w:r>
            <w:r w:rsidRPr="0071180B">
              <w:tab/>
              <w:t xml:space="preserve">after 1 January 1995 – as the purchase or manufacturing value at current prices, </w:t>
            </w:r>
          </w:p>
          <w:p w14:paraId="7AEA2DA7" w14:textId="77777777" w:rsidR="0071180B" w:rsidRPr="0071180B" w:rsidRDefault="0071180B" w:rsidP="003E3E22">
            <w:pPr>
              <w:pStyle w:val="Uwagitekst1ang"/>
            </w:pPr>
            <w:r w:rsidRPr="0071180B">
              <w:t>–</w:t>
            </w:r>
            <w:r w:rsidRPr="0071180B">
              <w:tab/>
              <w:t xml:space="preserve">in units that use International Accounting Standards (IAS) implemented since 1 January 2005 – also revaluation according to fair value. </w:t>
            </w:r>
          </w:p>
          <w:p w14:paraId="04E65FE0" w14:textId="60D3BE1D" w:rsidR="00372C6E" w:rsidRPr="003F687D" w:rsidRDefault="0071180B" w:rsidP="009A34C4">
            <w:pPr>
              <w:pStyle w:val="Uwagitekstang"/>
              <w:rPr>
                <w:lang w:val="en-GB"/>
              </w:rPr>
            </w:pPr>
            <w:r w:rsidRPr="0071180B">
              <w:rPr>
                <w:lang w:val="en-GB"/>
              </w:rPr>
              <w:t xml:space="preserve">The </w:t>
            </w:r>
            <w:r w:rsidRPr="0071180B">
              <w:rPr>
                <w:b/>
                <w:lang w:val="en-GB"/>
              </w:rPr>
              <w:t>gross value at replacement prices</w:t>
            </w:r>
            <w:r w:rsidRPr="0071180B">
              <w:rPr>
                <w:lang w:val="en-GB"/>
              </w:rPr>
              <w:t xml:space="preserve"> was established as a result of the revaluation of fixed assets in the national economy as of 1 January 1995, in accordance with the decisions of the Regulation of the </w:t>
            </w:r>
            <w:r w:rsidRPr="008A1AFA">
              <w:rPr>
                <w:lang w:val="en-GB"/>
              </w:rPr>
              <w:t>Minist</w:t>
            </w:r>
            <w:r w:rsidR="00F44F7B" w:rsidRPr="008A1AFA">
              <w:rPr>
                <w:lang w:val="en-GB"/>
              </w:rPr>
              <w:t>er</w:t>
            </w:r>
            <w:r w:rsidRPr="008A1AFA">
              <w:rPr>
                <w:lang w:val="en-GB"/>
              </w:rPr>
              <w:t xml:space="preserve"> o</w:t>
            </w:r>
            <w:r w:rsidRPr="0071180B">
              <w:rPr>
                <w:lang w:val="en-GB"/>
              </w:rPr>
              <w:t>f Finance of 20 January 1995, regarding the depreciation of fixed assets and intangible fixed assets, as well as the revaluation of fixed assets.</w:t>
            </w:r>
          </w:p>
        </w:tc>
      </w:tr>
    </w:tbl>
    <w:p w14:paraId="25E155D6" w14:textId="77777777" w:rsidR="00932345" w:rsidRPr="00D913ED" w:rsidRDefault="00932345" w:rsidP="00BF466D">
      <w:pPr>
        <w:pStyle w:val="Rozdziatytu"/>
        <w:spacing w:before="600"/>
        <w:rPr>
          <w:lang w:val="en-GB"/>
        </w:rPr>
      </w:pPr>
      <w:r w:rsidRPr="00D913ED">
        <w:rPr>
          <w:lang w:val="en-GB"/>
        </w:rPr>
        <w:lastRenderedPageBreak/>
        <w:br w:type="page"/>
      </w:r>
    </w:p>
    <w:p w14:paraId="50A6BCD8" w14:textId="77777777" w:rsidR="006A4727" w:rsidRDefault="0071180B" w:rsidP="00BF466D">
      <w:pPr>
        <w:pStyle w:val="Rozdziatytu"/>
        <w:spacing w:before="600"/>
      </w:pPr>
      <w:r w:rsidRPr="0071180B">
        <w:lastRenderedPageBreak/>
        <w:t>Inwestycje</w:t>
      </w:r>
    </w:p>
    <w:p w14:paraId="27A79CF6" w14:textId="77777777" w:rsidR="00345CF5" w:rsidRDefault="0071180B" w:rsidP="00BF466D">
      <w:pPr>
        <w:pStyle w:val="Rozdziatytuang"/>
      </w:pPr>
      <w:r>
        <w:t>Investments</w:t>
      </w:r>
      <w:r w:rsidR="00FD2F4F" w:rsidRPr="00FD2F4F">
        <w:t xml:space="preserve"> </w:t>
      </w:r>
    </w:p>
    <w:p w14:paraId="643D51D2" w14:textId="012308A5" w:rsidR="0071180B" w:rsidRPr="0071180B" w:rsidRDefault="0026110B" w:rsidP="0070002B">
      <w:pPr>
        <w:pStyle w:val="Tytutablicy"/>
      </w:pPr>
      <w:r>
        <w:rPr>
          <w:b w:val="0"/>
        </w:rPr>
        <w:t>TABL. 1 (20</w:t>
      </w:r>
      <w:r w:rsidR="009F0F39">
        <w:rPr>
          <w:b w:val="0"/>
        </w:rPr>
        <w:t>2</w:t>
      </w:r>
      <w:r w:rsidR="0071180B" w:rsidRPr="0070002B">
        <w:rPr>
          <w:b w:val="0"/>
        </w:rPr>
        <w:t>).</w:t>
      </w:r>
      <w:r w:rsidR="0071180B" w:rsidRPr="0071180B">
        <w:tab/>
        <w:t xml:space="preserve">NAKŁADY </w:t>
      </w:r>
      <w:r w:rsidR="0071180B" w:rsidRPr="0070002B">
        <w:t>INWESTYCYJNE</w:t>
      </w:r>
      <w:r w:rsidR="0071180B" w:rsidRPr="0071180B">
        <w:t xml:space="preserve"> W PRZEDSIĘBIORSTWACH</w:t>
      </w:r>
      <w:r w:rsidR="0070002B" w:rsidRPr="0070002B">
        <w:rPr>
          <w:b w:val="0"/>
          <w:caps w:val="0"/>
          <w:sz w:val="16"/>
          <w:szCs w:val="16"/>
          <w:vertAlign w:val="superscript"/>
        </w:rPr>
        <w:t xml:space="preserve"> a</w:t>
      </w:r>
      <w:r w:rsidR="0071180B" w:rsidRPr="0071180B">
        <w:t xml:space="preserve"> (</w:t>
      </w:r>
      <w:r w:rsidR="0070002B" w:rsidRPr="0071180B">
        <w:rPr>
          <w:caps w:val="0"/>
        </w:rPr>
        <w:t>ceny bieżące</w:t>
      </w:r>
      <w:r w:rsidR="0071180B" w:rsidRPr="0071180B">
        <w:t>)</w:t>
      </w:r>
    </w:p>
    <w:p w14:paraId="1F78D7EF" w14:textId="77777777" w:rsidR="0071180B" w:rsidRPr="000C41C9" w:rsidRDefault="0071180B" w:rsidP="0070002B">
      <w:pPr>
        <w:pStyle w:val="Tytutablicyang"/>
        <w:rPr>
          <w:b/>
        </w:rPr>
      </w:pPr>
      <w:r w:rsidRPr="000C41C9">
        <w:t>INVESTMENT OUTLAYS IN ENTERPRISES</w:t>
      </w:r>
      <w:r w:rsidR="0070002B" w:rsidRPr="000C41C9">
        <w:rPr>
          <w:caps w:val="0"/>
          <w:sz w:val="16"/>
          <w:szCs w:val="16"/>
          <w:vertAlign w:val="superscript"/>
        </w:rPr>
        <w:t xml:space="preserve"> a</w:t>
      </w:r>
      <w:r w:rsidRPr="000C41C9">
        <w:t xml:space="preserve"> (</w:t>
      </w:r>
      <w:r w:rsidR="0070002B" w:rsidRPr="000C41C9">
        <w:rPr>
          <w:caps w:val="0"/>
        </w:rPr>
        <w:t>current prices</w:t>
      </w:r>
      <w:r w:rsidRPr="000C41C9">
        <w:t>)</w:t>
      </w:r>
    </w:p>
    <w:tbl>
      <w:tblPr>
        <w:tblW w:w="7655" w:type="dxa"/>
        <w:tblLayout w:type="fixed"/>
        <w:tblCellMar>
          <w:left w:w="0" w:type="dxa"/>
          <w:right w:w="0" w:type="dxa"/>
        </w:tblCellMar>
        <w:tblLook w:val="04A0" w:firstRow="1" w:lastRow="0" w:firstColumn="1" w:lastColumn="0" w:noHBand="0" w:noVBand="1"/>
      </w:tblPr>
      <w:tblGrid>
        <w:gridCol w:w="2269"/>
        <w:gridCol w:w="777"/>
        <w:gridCol w:w="782"/>
        <w:gridCol w:w="777"/>
        <w:gridCol w:w="782"/>
        <w:gridCol w:w="2268"/>
      </w:tblGrid>
      <w:tr w:rsidR="000C41C9" w:rsidRPr="0071180B" w14:paraId="15E1F599" w14:textId="77777777" w:rsidTr="00501A10">
        <w:trPr>
          <w:cantSplit/>
          <w:trHeight w:val="340"/>
        </w:trPr>
        <w:tc>
          <w:tcPr>
            <w:tcW w:w="2269" w:type="dxa"/>
            <w:vMerge w:val="restart"/>
            <w:tcBorders>
              <w:top w:val="single" w:sz="4" w:space="0" w:color="auto"/>
              <w:right w:val="single" w:sz="4" w:space="0" w:color="auto"/>
            </w:tcBorders>
            <w:vAlign w:val="center"/>
          </w:tcPr>
          <w:p w14:paraId="7A009BDA" w14:textId="77777777" w:rsidR="000C41C9" w:rsidRPr="0071180B" w:rsidRDefault="000C41C9" w:rsidP="005529C8">
            <w:pPr>
              <w:pStyle w:val="Gwkatablicy"/>
              <w:rPr>
                <w:color w:val="4D4D4D"/>
              </w:rPr>
            </w:pPr>
            <w:r w:rsidRPr="0071180B">
              <w:t>WYSZCZEGÓLNIENIE</w:t>
            </w:r>
          </w:p>
        </w:tc>
        <w:tc>
          <w:tcPr>
            <w:tcW w:w="777" w:type="dxa"/>
            <w:tcBorders>
              <w:top w:val="single" w:sz="4" w:space="0" w:color="auto"/>
              <w:left w:val="single" w:sz="4" w:space="0" w:color="auto"/>
              <w:bottom w:val="single" w:sz="4" w:space="0" w:color="auto"/>
              <w:right w:val="single" w:sz="4" w:space="0" w:color="auto"/>
            </w:tcBorders>
            <w:vAlign w:val="center"/>
          </w:tcPr>
          <w:p w14:paraId="0467E499" w14:textId="529BF09C" w:rsidR="000C41C9" w:rsidRPr="0071180B" w:rsidRDefault="000C41C9" w:rsidP="000C41C9">
            <w:pPr>
              <w:pStyle w:val="Gwkatablicy"/>
            </w:pPr>
            <w:r w:rsidRPr="0071180B">
              <w:t>201</w:t>
            </w:r>
            <w:r>
              <w:t>5</w:t>
            </w:r>
          </w:p>
        </w:tc>
        <w:tc>
          <w:tcPr>
            <w:tcW w:w="782" w:type="dxa"/>
            <w:tcBorders>
              <w:top w:val="single" w:sz="4" w:space="0" w:color="auto"/>
              <w:left w:val="single" w:sz="4" w:space="0" w:color="auto"/>
              <w:bottom w:val="single" w:sz="4" w:space="0" w:color="auto"/>
              <w:right w:val="single" w:sz="4" w:space="0" w:color="auto"/>
            </w:tcBorders>
            <w:vAlign w:val="center"/>
          </w:tcPr>
          <w:p w14:paraId="20B9725D" w14:textId="4D6F3B65" w:rsidR="000C41C9" w:rsidRPr="0071180B" w:rsidRDefault="000C41C9" w:rsidP="00501A10">
            <w:pPr>
              <w:pStyle w:val="Gwkatablicy"/>
            </w:pPr>
            <w:r w:rsidRPr="0071180B">
              <w:t>20</w:t>
            </w:r>
            <w:r w:rsidR="004C2421">
              <w:t>20</w:t>
            </w:r>
          </w:p>
        </w:tc>
        <w:tc>
          <w:tcPr>
            <w:tcW w:w="777" w:type="dxa"/>
            <w:tcBorders>
              <w:top w:val="single" w:sz="4" w:space="0" w:color="auto"/>
              <w:left w:val="single" w:sz="4" w:space="0" w:color="auto"/>
              <w:bottom w:val="single" w:sz="4" w:space="0" w:color="auto"/>
            </w:tcBorders>
            <w:vAlign w:val="center"/>
          </w:tcPr>
          <w:p w14:paraId="056516C8" w14:textId="00184861" w:rsidR="000C41C9" w:rsidRPr="0071180B" w:rsidRDefault="000C41C9" w:rsidP="00501A10">
            <w:pPr>
              <w:pStyle w:val="Gwkatablicy"/>
            </w:pPr>
            <w:r w:rsidRPr="0071180B">
              <w:t>20</w:t>
            </w:r>
            <w:r>
              <w:t>2</w:t>
            </w:r>
            <w:r w:rsidR="004C2421">
              <w:t>2</w:t>
            </w:r>
          </w:p>
        </w:tc>
        <w:tc>
          <w:tcPr>
            <w:tcW w:w="782" w:type="dxa"/>
            <w:tcBorders>
              <w:top w:val="single" w:sz="4" w:space="0" w:color="auto"/>
              <w:left w:val="single" w:sz="4" w:space="0" w:color="auto"/>
              <w:right w:val="single" w:sz="4" w:space="0" w:color="auto"/>
            </w:tcBorders>
            <w:vAlign w:val="center"/>
          </w:tcPr>
          <w:p w14:paraId="2524E35C" w14:textId="6BB88696" w:rsidR="000C41C9" w:rsidRPr="0026110B" w:rsidRDefault="004C2421" w:rsidP="00027E1F">
            <w:pPr>
              <w:pStyle w:val="Gwkatablicy"/>
            </w:pPr>
            <w:r>
              <w:t>2023</w:t>
            </w:r>
          </w:p>
        </w:tc>
        <w:tc>
          <w:tcPr>
            <w:tcW w:w="2268" w:type="dxa"/>
            <w:vMerge w:val="restart"/>
            <w:tcBorders>
              <w:top w:val="single" w:sz="4" w:space="0" w:color="auto"/>
              <w:left w:val="single" w:sz="4" w:space="0" w:color="auto"/>
            </w:tcBorders>
            <w:vAlign w:val="center"/>
          </w:tcPr>
          <w:p w14:paraId="1227A497" w14:textId="3D5947D1" w:rsidR="000C41C9" w:rsidRPr="0026110B" w:rsidRDefault="000C41C9" w:rsidP="005529C8">
            <w:pPr>
              <w:pStyle w:val="Gwkatablicyang"/>
              <w:rPr>
                <w:lang w:val="pl-PL"/>
              </w:rPr>
            </w:pPr>
            <w:r w:rsidRPr="0026110B">
              <w:rPr>
                <w:lang w:val="pl-PL"/>
              </w:rPr>
              <w:t>SPECIFICATION</w:t>
            </w:r>
          </w:p>
        </w:tc>
      </w:tr>
      <w:tr w:rsidR="000C41C9" w:rsidRPr="0071180B" w14:paraId="24921768" w14:textId="77777777" w:rsidTr="00501A10">
        <w:trPr>
          <w:cantSplit/>
          <w:trHeight w:val="283"/>
        </w:trPr>
        <w:tc>
          <w:tcPr>
            <w:tcW w:w="2269" w:type="dxa"/>
            <w:vMerge/>
            <w:tcBorders>
              <w:bottom w:val="single" w:sz="4" w:space="0" w:color="auto"/>
              <w:right w:val="single" w:sz="4" w:space="0" w:color="auto"/>
            </w:tcBorders>
            <w:vAlign w:val="center"/>
          </w:tcPr>
          <w:p w14:paraId="18979FAA" w14:textId="77777777" w:rsidR="000C41C9" w:rsidRPr="0071180B" w:rsidRDefault="000C41C9" w:rsidP="0071180B">
            <w:pPr>
              <w:spacing w:after="0" w:line="144" w:lineRule="exact"/>
              <w:jc w:val="center"/>
              <w:rPr>
                <w:rFonts w:eastAsia="Times New Roman" w:cs="Times New Roman"/>
                <w:sz w:val="14"/>
                <w:szCs w:val="20"/>
                <w:lang w:eastAsia="pl-PL"/>
              </w:rPr>
            </w:pPr>
          </w:p>
        </w:tc>
        <w:tc>
          <w:tcPr>
            <w:tcW w:w="3118" w:type="dxa"/>
            <w:gridSpan w:val="4"/>
            <w:tcBorders>
              <w:top w:val="single" w:sz="4" w:space="0" w:color="auto"/>
              <w:left w:val="single" w:sz="4" w:space="0" w:color="auto"/>
              <w:bottom w:val="single" w:sz="4" w:space="0" w:color="auto"/>
              <w:right w:val="single" w:sz="4" w:space="0" w:color="auto"/>
            </w:tcBorders>
            <w:vAlign w:val="center"/>
          </w:tcPr>
          <w:p w14:paraId="2907DF16" w14:textId="6F78DF8A" w:rsidR="000C41C9" w:rsidRPr="0071180B" w:rsidRDefault="000C41C9" w:rsidP="000C41C9">
            <w:pPr>
              <w:pStyle w:val="Gwkatablicy"/>
            </w:pPr>
            <w:r w:rsidRPr="0026110B">
              <w:t xml:space="preserve">w mln zł    in </w:t>
            </w:r>
            <w:proofErr w:type="spellStart"/>
            <w:r w:rsidRPr="0026110B">
              <w:t>m</w:t>
            </w:r>
            <w:r>
              <w:t>illion</w:t>
            </w:r>
            <w:proofErr w:type="spellEnd"/>
            <w:r>
              <w:t xml:space="preserve"> PLN</w:t>
            </w:r>
          </w:p>
        </w:tc>
        <w:tc>
          <w:tcPr>
            <w:tcW w:w="2268" w:type="dxa"/>
            <w:vMerge/>
            <w:tcBorders>
              <w:left w:val="single" w:sz="4" w:space="0" w:color="auto"/>
              <w:bottom w:val="single" w:sz="4" w:space="0" w:color="auto"/>
            </w:tcBorders>
          </w:tcPr>
          <w:p w14:paraId="02EBA127" w14:textId="13331060" w:rsidR="000C41C9" w:rsidRPr="0071180B" w:rsidRDefault="000C41C9" w:rsidP="0071180B">
            <w:pPr>
              <w:spacing w:after="0" w:line="144" w:lineRule="exact"/>
              <w:jc w:val="center"/>
              <w:rPr>
                <w:rFonts w:eastAsia="Times New Roman" w:cs="Times New Roman"/>
                <w:sz w:val="14"/>
                <w:szCs w:val="20"/>
                <w:lang w:eastAsia="pl-PL"/>
              </w:rPr>
            </w:pPr>
          </w:p>
        </w:tc>
      </w:tr>
      <w:tr w:rsidR="004C2421" w:rsidRPr="0071180B" w14:paraId="08AF1539" w14:textId="77777777" w:rsidTr="00B543EB">
        <w:trPr>
          <w:cantSplit/>
        </w:trPr>
        <w:tc>
          <w:tcPr>
            <w:tcW w:w="2269" w:type="dxa"/>
            <w:tcBorders>
              <w:right w:val="single" w:sz="4" w:space="0" w:color="auto"/>
            </w:tcBorders>
            <w:vAlign w:val="bottom"/>
          </w:tcPr>
          <w:p w14:paraId="1398BA24" w14:textId="77777777" w:rsidR="004C2421" w:rsidRPr="007A0B1C" w:rsidRDefault="004C2421" w:rsidP="004C2421">
            <w:pPr>
              <w:pStyle w:val="Boczek4"/>
              <w:spacing w:before="60"/>
              <w:rPr>
                <w:b/>
              </w:rPr>
            </w:pPr>
            <w:r w:rsidRPr="007A0B1C">
              <w:rPr>
                <w:b/>
              </w:rPr>
              <w:t xml:space="preserve">O G Ó Ł E M </w:t>
            </w:r>
            <w:r w:rsidRPr="007A0B1C">
              <w:tab/>
            </w:r>
          </w:p>
        </w:tc>
        <w:tc>
          <w:tcPr>
            <w:tcW w:w="777" w:type="dxa"/>
            <w:tcBorders>
              <w:left w:val="single" w:sz="4" w:space="0" w:color="auto"/>
              <w:right w:val="single" w:sz="4" w:space="0" w:color="auto"/>
            </w:tcBorders>
            <w:vAlign w:val="bottom"/>
          </w:tcPr>
          <w:p w14:paraId="6529BAE3" w14:textId="65F4E4B5" w:rsidR="004C2421" w:rsidRPr="002E6412" w:rsidRDefault="004C2421" w:rsidP="004C2421">
            <w:pPr>
              <w:pStyle w:val="Wartocitablicy"/>
              <w:spacing w:before="60"/>
              <w:rPr>
                <w:b/>
                <w:noProof/>
              </w:rPr>
            </w:pPr>
            <w:r>
              <w:rPr>
                <w:b/>
                <w:noProof/>
              </w:rPr>
              <w:t>22974,5</w:t>
            </w:r>
          </w:p>
        </w:tc>
        <w:tc>
          <w:tcPr>
            <w:tcW w:w="782" w:type="dxa"/>
            <w:tcBorders>
              <w:left w:val="single" w:sz="4" w:space="0" w:color="auto"/>
            </w:tcBorders>
            <w:vAlign w:val="bottom"/>
          </w:tcPr>
          <w:p w14:paraId="0CF37F11" w14:textId="4DB5B301" w:rsidR="004C2421" w:rsidRPr="002E6412" w:rsidRDefault="004C2421" w:rsidP="004C2421">
            <w:pPr>
              <w:pStyle w:val="Wartocitablicy"/>
              <w:spacing w:before="60"/>
              <w:rPr>
                <w:b/>
                <w:noProof/>
                <w:szCs w:val="14"/>
              </w:rPr>
            </w:pPr>
            <w:r>
              <w:rPr>
                <w:b/>
                <w:noProof/>
                <w:szCs w:val="14"/>
              </w:rPr>
              <w:t>29065,1</w:t>
            </w:r>
          </w:p>
        </w:tc>
        <w:tc>
          <w:tcPr>
            <w:tcW w:w="777" w:type="dxa"/>
            <w:tcBorders>
              <w:left w:val="single" w:sz="4" w:space="0" w:color="auto"/>
              <w:right w:val="single" w:sz="4" w:space="0" w:color="auto"/>
            </w:tcBorders>
            <w:vAlign w:val="bottom"/>
          </w:tcPr>
          <w:p w14:paraId="745E7887" w14:textId="4E3C7FFB" w:rsidR="004C2421" w:rsidRPr="002E6412" w:rsidRDefault="004C2421" w:rsidP="004C2421">
            <w:pPr>
              <w:pStyle w:val="Wartocitablicy"/>
              <w:spacing w:before="60"/>
              <w:rPr>
                <w:b/>
                <w:noProof/>
                <w:szCs w:val="14"/>
              </w:rPr>
            </w:pPr>
            <w:r w:rsidRPr="005D6C63">
              <w:rPr>
                <w:b/>
              </w:rPr>
              <w:t>44786,2</w:t>
            </w:r>
          </w:p>
        </w:tc>
        <w:tc>
          <w:tcPr>
            <w:tcW w:w="782" w:type="dxa"/>
            <w:tcBorders>
              <w:left w:val="single" w:sz="4" w:space="0" w:color="auto"/>
              <w:right w:val="single" w:sz="4" w:space="0" w:color="auto"/>
            </w:tcBorders>
            <w:vAlign w:val="bottom"/>
          </w:tcPr>
          <w:p w14:paraId="3890BC25" w14:textId="5286B44F" w:rsidR="004C2421" w:rsidRPr="005D6C63" w:rsidRDefault="00FB62F8" w:rsidP="004C2421">
            <w:pPr>
              <w:pStyle w:val="Wartocitablicy"/>
              <w:rPr>
                <w:b/>
              </w:rPr>
            </w:pPr>
            <w:r>
              <w:rPr>
                <w:b/>
              </w:rPr>
              <w:t>47503,0</w:t>
            </w:r>
          </w:p>
        </w:tc>
        <w:tc>
          <w:tcPr>
            <w:tcW w:w="2268" w:type="dxa"/>
            <w:tcBorders>
              <w:left w:val="single" w:sz="4" w:space="0" w:color="auto"/>
            </w:tcBorders>
            <w:vAlign w:val="bottom"/>
          </w:tcPr>
          <w:p w14:paraId="6742CC93" w14:textId="2E0608EA" w:rsidR="004C2421" w:rsidRPr="007A0B1C" w:rsidRDefault="004C2421" w:rsidP="004C2421">
            <w:pPr>
              <w:pStyle w:val="Boczek4ang"/>
              <w:spacing w:before="60"/>
              <w:rPr>
                <w:b/>
                <w:noProof/>
                <w:color w:val="000000" w:themeColor="text1"/>
                <w:szCs w:val="14"/>
              </w:rPr>
            </w:pPr>
            <w:r w:rsidRPr="007A0B1C">
              <w:rPr>
                <w:b/>
              </w:rPr>
              <w:t>T O T A L</w:t>
            </w:r>
          </w:p>
        </w:tc>
      </w:tr>
      <w:tr w:rsidR="004C2421" w:rsidRPr="0071180B" w14:paraId="05D534AD" w14:textId="77777777" w:rsidTr="00B543EB">
        <w:trPr>
          <w:cantSplit/>
        </w:trPr>
        <w:tc>
          <w:tcPr>
            <w:tcW w:w="2269" w:type="dxa"/>
            <w:tcBorders>
              <w:right w:val="single" w:sz="4" w:space="0" w:color="auto"/>
            </w:tcBorders>
            <w:vAlign w:val="bottom"/>
          </w:tcPr>
          <w:p w14:paraId="3FCDDBD0" w14:textId="77777777" w:rsidR="004C2421" w:rsidRPr="0071180B" w:rsidRDefault="004C2421" w:rsidP="004C2421">
            <w:pPr>
              <w:pStyle w:val="Boczek41f"/>
              <w:spacing w:before="162"/>
            </w:pPr>
            <w:r w:rsidRPr="0071180B">
              <w:t xml:space="preserve">sektor publiczny </w:t>
            </w:r>
            <w:r w:rsidRPr="0071180B">
              <w:tab/>
            </w:r>
          </w:p>
        </w:tc>
        <w:tc>
          <w:tcPr>
            <w:tcW w:w="777" w:type="dxa"/>
            <w:tcBorders>
              <w:left w:val="single" w:sz="4" w:space="0" w:color="auto"/>
              <w:right w:val="single" w:sz="4" w:space="0" w:color="auto"/>
            </w:tcBorders>
            <w:vAlign w:val="bottom"/>
          </w:tcPr>
          <w:p w14:paraId="57768591" w14:textId="5E98C21C" w:rsidR="004C2421" w:rsidRPr="0071180B" w:rsidRDefault="004C2421" w:rsidP="004C2421">
            <w:pPr>
              <w:pStyle w:val="Wartocitablicy"/>
              <w:spacing w:before="162"/>
              <w:rPr>
                <w:noProof/>
              </w:rPr>
            </w:pPr>
            <w:r>
              <w:rPr>
                <w:noProof/>
              </w:rPr>
              <w:t>7460,3</w:t>
            </w:r>
          </w:p>
        </w:tc>
        <w:tc>
          <w:tcPr>
            <w:tcW w:w="782" w:type="dxa"/>
            <w:tcBorders>
              <w:left w:val="single" w:sz="4" w:space="0" w:color="auto"/>
            </w:tcBorders>
            <w:vAlign w:val="bottom"/>
          </w:tcPr>
          <w:p w14:paraId="78EEDEB1" w14:textId="4EA0FD03" w:rsidR="004C2421" w:rsidRPr="0071180B" w:rsidRDefault="004C2421" w:rsidP="004C2421">
            <w:pPr>
              <w:pStyle w:val="Wartocitablicy"/>
              <w:spacing w:before="162"/>
              <w:rPr>
                <w:noProof/>
                <w:szCs w:val="14"/>
              </w:rPr>
            </w:pPr>
            <w:r>
              <w:rPr>
                <w:noProof/>
                <w:szCs w:val="14"/>
              </w:rPr>
              <w:t>6096,5</w:t>
            </w:r>
          </w:p>
        </w:tc>
        <w:tc>
          <w:tcPr>
            <w:tcW w:w="777" w:type="dxa"/>
            <w:tcBorders>
              <w:left w:val="single" w:sz="4" w:space="0" w:color="auto"/>
              <w:right w:val="single" w:sz="4" w:space="0" w:color="auto"/>
            </w:tcBorders>
            <w:vAlign w:val="bottom"/>
          </w:tcPr>
          <w:p w14:paraId="7EE23664" w14:textId="02069861" w:rsidR="004C2421" w:rsidRPr="0071180B" w:rsidRDefault="004C2421" w:rsidP="004C2421">
            <w:pPr>
              <w:pStyle w:val="Wartocitablicy"/>
              <w:spacing w:before="162"/>
              <w:rPr>
                <w:noProof/>
                <w:szCs w:val="14"/>
              </w:rPr>
            </w:pPr>
            <w:r>
              <w:t>9691,6</w:t>
            </w:r>
          </w:p>
        </w:tc>
        <w:tc>
          <w:tcPr>
            <w:tcW w:w="782" w:type="dxa"/>
            <w:tcBorders>
              <w:left w:val="single" w:sz="4" w:space="0" w:color="auto"/>
              <w:right w:val="single" w:sz="4" w:space="0" w:color="auto"/>
            </w:tcBorders>
            <w:vAlign w:val="bottom"/>
          </w:tcPr>
          <w:p w14:paraId="32C3F962" w14:textId="14C02BB2" w:rsidR="004C2421" w:rsidRPr="0071180B" w:rsidRDefault="00FB62F8" w:rsidP="004C2421">
            <w:pPr>
              <w:pStyle w:val="Wartocitablicy"/>
            </w:pPr>
            <w:r>
              <w:t>10795,2</w:t>
            </w:r>
          </w:p>
        </w:tc>
        <w:tc>
          <w:tcPr>
            <w:tcW w:w="2268" w:type="dxa"/>
            <w:tcBorders>
              <w:left w:val="single" w:sz="4" w:space="0" w:color="auto"/>
            </w:tcBorders>
            <w:vAlign w:val="bottom"/>
          </w:tcPr>
          <w:p w14:paraId="474D918A" w14:textId="238EA7B1" w:rsidR="004C2421" w:rsidRPr="0071180B" w:rsidRDefault="004C2421" w:rsidP="004C2421">
            <w:pPr>
              <w:pStyle w:val="Boczek41fang"/>
              <w:spacing w:before="162"/>
              <w:rPr>
                <w:noProof/>
                <w:color w:val="000000" w:themeColor="text1"/>
                <w:szCs w:val="14"/>
              </w:rPr>
            </w:pPr>
            <w:r w:rsidRPr="0071180B">
              <w:t xml:space="preserve">public </w:t>
            </w:r>
            <w:r w:rsidRPr="0071180B">
              <w:rPr>
                <w:szCs w:val="14"/>
              </w:rPr>
              <w:t>sector</w:t>
            </w:r>
          </w:p>
        </w:tc>
      </w:tr>
      <w:tr w:rsidR="004C2421" w:rsidRPr="0071180B" w14:paraId="7DB983F1" w14:textId="77777777" w:rsidTr="00B543EB">
        <w:trPr>
          <w:cantSplit/>
        </w:trPr>
        <w:tc>
          <w:tcPr>
            <w:tcW w:w="2269" w:type="dxa"/>
            <w:tcBorders>
              <w:right w:val="single" w:sz="4" w:space="0" w:color="auto"/>
            </w:tcBorders>
            <w:vAlign w:val="bottom"/>
          </w:tcPr>
          <w:p w14:paraId="5F5286A5" w14:textId="77777777" w:rsidR="004C2421" w:rsidRPr="0071180B" w:rsidRDefault="004C2421" w:rsidP="004C2421">
            <w:pPr>
              <w:pStyle w:val="Boczek41f"/>
              <w:spacing w:before="162"/>
            </w:pPr>
            <w:r w:rsidRPr="0071180B">
              <w:t xml:space="preserve">sektor prywatny </w:t>
            </w:r>
            <w:r w:rsidRPr="0071180B">
              <w:tab/>
            </w:r>
          </w:p>
        </w:tc>
        <w:tc>
          <w:tcPr>
            <w:tcW w:w="777" w:type="dxa"/>
            <w:tcBorders>
              <w:left w:val="single" w:sz="4" w:space="0" w:color="auto"/>
              <w:right w:val="single" w:sz="4" w:space="0" w:color="auto"/>
            </w:tcBorders>
            <w:vAlign w:val="bottom"/>
          </w:tcPr>
          <w:p w14:paraId="7C0451D0" w14:textId="4844384E" w:rsidR="004C2421" w:rsidRPr="0071180B" w:rsidRDefault="004C2421" w:rsidP="004C2421">
            <w:pPr>
              <w:pStyle w:val="Wartocitablicy"/>
              <w:spacing w:before="162"/>
              <w:rPr>
                <w:noProof/>
              </w:rPr>
            </w:pPr>
            <w:r>
              <w:rPr>
                <w:noProof/>
              </w:rPr>
              <w:t>15514,2</w:t>
            </w:r>
          </w:p>
        </w:tc>
        <w:tc>
          <w:tcPr>
            <w:tcW w:w="782" w:type="dxa"/>
            <w:tcBorders>
              <w:left w:val="single" w:sz="4" w:space="0" w:color="auto"/>
            </w:tcBorders>
            <w:vAlign w:val="bottom"/>
          </w:tcPr>
          <w:p w14:paraId="4CC38BA7" w14:textId="11173927" w:rsidR="004C2421" w:rsidRPr="0071180B" w:rsidRDefault="004C2421" w:rsidP="004C2421">
            <w:pPr>
              <w:pStyle w:val="Wartocitablicy"/>
              <w:spacing w:before="162"/>
              <w:rPr>
                <w:noProof/>
                <w:szCs w:val="14"/>
              </w:rPr>
            </w:pPr>
            <w:r>
              <w:rPr>
                <w:noProof/>
                <w:szCs w:val="14"/>
              </w:rPr>
              <w:t>22968,6</w:t>
            </w:r>
          </w:p>
        </w:tc>
        <w:tc>
          <w:tcPr>
            <w:tcW w:w="777" w:type="dxa"/>
            <w:tcBorders>
              <w:left w:val="single" w:sz="4" w:space="0" w:color="auto"/>
              <w:right w:val="single" w:sz="4" w:space="0" w:color="auto"/>
            </w:tcBorders>
            <w:vAlign w:val="bottom"/>
          </w:tcPr>
          <w:p w14:paraId="04D15F83" w14:textId="52106CB2" w:rsidR="004C2421" w:rsidRPr="0071180B" w:rsidRDefault="004C2421" w:rsidP="004C2421">
            <w:pPr>
              <w:pStyle w:val="Wartocitablicy"/>
              <w:spacing w:before="162"/>
              <w:rPr>
                <w:noProof/>
                <w:szCs w:val="14"/>
              </w:rPr>
            </w:pPr>
            <w:r>
              <w:t>35094,6</w:t>
            </w:r>
          </w:p>
        </w:tc>
        <w:tc>
          <w:tcPr>
            <w:tcW w:w="782" w:type="dxa"/>
            <w:tcBorders>
              <w:left w:val="single" w:sz="4" w:space="0" w:color="auto"/>
              <w:right w:val="single" w:sz="4" w:space="0" w:color="auto"/>
            </w:tcBorders>
            <w:vAlign w:val="bottom"/>
          </w:tcPr>
          <w:p w14:paraId="5AA6D80D" w14:textId="2B58FBD8" w:rsidR="004C2421" w:rsidRPr="0071180B" w:rsidRDefault="00FB62F8" w:rsidP="004C2421">
            <w:pPr>
              <w:pStyle w:val="Wartocitablicy"/>
            </w:pPr>
            <w:r>
              <w:t>36707,8</w:t>
            </w:r>
          </w:p>
        </w:tc>
        <w:tc>
          <w:tcPr>
            <w:tcW w:w="2268" w:type="dxa"/>
            <w:tcBorders>
              <w:left w:val="single" w:sz="4" w:space="0" w:color="auto"/>
            </w:tcBorders>
            <w:vAlign w:val="bottom"/>
          </w:tcPr>
          <w:p w14:paraId="6F49CFE5" w14:textId="2342F467" w:rsidR="004C2421" w:rsidRPr="0071180B" w:rsidRDefault="004C2421" w:rsidP="004C2421">
            <w:pPr>
              <w:pStyle w:val="Boczek41fang"/>
              <w:spacing w:before="162"/>
              <w:rPr>
                <w:noProof/>
                <w:color w:val="000000" w:themeColor="text1"/>
                <w:szCs w:val="14"/>
              </w:rPr>
            </w:pPr>
            <w:r w:rsidRPr="0071180B">
              <w:t>private sector</w:t>
            </w:r>
          </w:p>
        </w:tc>
      </w:tr>
      <w:tr w:rsidR="004C2421" w:rsidRPr="0071180B" w14:paraId="5F897F54" w14:textId="77777777" w:rsidTr="00B543EB">
        <w:trPr>
          <w:cantSplit/>
        </w:trPr>
        <w:tc>
          <w:tcPr>
            <w:tcW w:w="2269" w:type="dxa"/>
            <w:tcBorders>
              <w:right w:val="single" w:sz="4" w:space="0" w:color="auto"/>
            </w:tcBorders>
            <w:vAlign w:val="bottom"/>
          </w:tcPr>
          <w:p w14:paraId="5107A937" w14:textId="77777777" w:rsidR="004C2421" w:rsidRPr="0071180B" w:rsidRDefault="004C2421" w:rsidP="004C2421">
            <w:pPr>
              <w:pStyle w:val="Boczek4"/>
              <w:spacing w:before="162"/>
            </w:pPr>
            <w:r w:rsidRPr="0071180B">
              <w:t xml:space="preserve">Rolnictwo, leśnictwo, łowiectwo </w:t>
            </w:r>
            <w:r>
              <w:br/>
            </w:r>
            <w:r w:rsidRPr="0071180B">
              <w:t>i rybactwo</w:t>
            </w:r>
            <w:r w:rsidRPr="0071180B">
              <w:tab/>
            </w:r>
          </w:p>
        </w:tc>
        <w:tc>
          <w:tcPr>
            <w:tcW w:w="777" w:type="dxa"/>
            <w:tcBorders>
              <w:left w:val="single" w:sz="4" w:space="0" w:color="auto"/>
              <w:right w:val="single" w:sz="4" w:space="0" w:color="auto"/>
            </w:tcBorders>
            <w:vAlign w:val="bottom"/>
          </w:tcPr>
          <w:p w14:paraId="2DF375C7" w14:textId="7CDFCD4E" w:rsidR="004C2421" w:rsidRPr="0071180B" w:rsidRDefault="004C2421" w:rsidP="004C2421">
            <w:pPr>
              <w:pStyle w:val="Wartocitablicy"/>
              <w:spacing w:before="162"/>
              <w:rPr>
                <w:noProof/>
              </w:rPr>
            </w:pPr>
            <w:r>
              <w:rPr>
                <w:noProof/>
              </w:rPr>
              <w:t>44,1</w:t>
            </w:r>
          </w:p>
        </w:tc>
        <w:tc>
          <w:tcPr>
            <w:tcW w:w="782" w:type="dxa"/>
            <w:tcBorders>
              <w:left w:val="single" w:sz="4" w:space="0" w:color="auto"/>
            </w:tcBorders>
            <w:vAlign w:val="bottom"/>
          </w:tcPr>
          <w:p w14:paraId="6FFA221D" w14:textId="42F85792" w:rsidR="004C2421" w:rsidRPr="0071180B" w:rsidRDefault="004C2421" w:rsidP="004C2421">
            <w:pPr>
              <w:pStyle w:val="Wartocitablicy"/>
              <w:spacing w:before="162"/>
              <w:rPr>
                <w:noProof/>
                <w:szCs w:val="14"/>
              </w:rPr>
            </w:pPr>
            <w:r>
              <w:rPr>
                <w:noProof/>
                <w:szCs w:val="14"/>
              </w:rPr>
              <w:t>13,5</w:t>
            </w:r>
          </w:p>
        </w:tc>
        <w:tc>
          <w:tcPr>
            <w:tcW w:w="777" w:type="dxa"/>
            <w:tcBorders>
              <w:left w:val="single" w:sz="4" w:space="0" w:color="auto"/>
              <w:right w:val="single" w:sz="4" w:space="0" w:color="auto"/>
            </w:tcBorders>
            <w:vAlign w:val="bottom"/>
          </w:tcPr>
          <w:p w14:paraId="69FBB608" w14:textId="5B26CFFE" w:rsidR="004C2421" w:rsidRPr="0071180B" w:rsidRDefault="004C2421" w:rsidP="004C2421">
            <w:pPr>
              <w:pStyle w:val="Wartocitablicy"/>
              <w:spacing w:before="162"/>
              <w:rPr>
                <w:noProof/>
                <w:szCs w:val="14"/>
              </w:rPr>
            </w:pPr>
            <w:r>
              <w:t>48,1</w:t>
            </w:r>
          </w:p>
        </w:tc>
        <w:tc>
          <w:tcPr>
            <w:tcW w:w="782" w:type="dxa"/>
            <w:tcBorders>
              <w:left w:val="single" w:sz="4" w:space="0" w:color="auto"/>
              <w:right w:val="single" w:sz="4" w:space="0" w:color="auto"/>
            </w:tcBorders>
            <w:vAlign w:val="bottom"/>
          </w:tcPr>
          <w:p w14:paraId="267580A3" w14:textId="0FC25F72" w:rsidR="004C2421" w:rsidRPr="007A0B1C" w:rsidRDefault="00FB62F8" w:rsidP="004C2421">
            <w:pPr>
              <w:pStyle w:val="Wartocitablicy"/>
            </w:pPr>
            <w:r>
              <w:t>11,2</w:t>
            </w:r>
          </w:p>
        </w:tc>
        <w:tc>
          <w:tcPr>
            <w:tcW w:w="2268" w:type="dxa"/>
            <w:tcBorders>
              <w:left w:val="single" w:sz="4" w:space="0" w:color="auto"/>
            </w:tcBorders>
            <w:vAlign w:val="bottom"/>
          </w:tcPr>
          <w:p w14:paraId="788348B7" w14:textId="4DBB533F" w:rsidR="004C2421" w:rsidRPr="007A0B1C" w:rsidRDefault="004C2421" w:rsidP="004C2421">
            <w:pPr>
              <w:pStyle w:val="Boczek4ang"/>
              <w:spacing w:before="162"/>
              <w:rPr>
                <w:noProof/>
                <w:color w:val="000000" w:themeColor="text1"/>
                <w:szCs w:val="14"/>
                <w:lang w:val="pl-PL"/>
              </w:rPr>
            </w:pPr>
            <w:proofErr w:type="spellStart"/>
            <w:r w:rsidRPr="007A0B1C">
              <w:rPr>
                <w:lang w:val="pl-PL"/>
              </w:rPr>
              <w:t>Agriculture</w:t>
            </w:r>
            <w:proofErr w:type="spellEnd"/>
            <w:r w:rsidRPr="007A0B1C">
              <w:rPr>
                <w:lang w:val="pl-PL"/>
              </w:rPr>
              <w:t xml:space="preserve">, </w:t>
            </w:r>
            <w:proofErr w:type="spellStart"/>
            <w:r w:rsidRPr="007A0B1C">
              <w:rPr>
                <w:lang w:val="pl-PL"/>
              </w:rPr>
              <w:t>forestry</w:t>
            </w:r>
            <w:proofErr w:type="spellEnd"/>
            <w:r w:rsidRPr="007A0B1C">
              <w:rPr>
                <w:lang w:val="pl-PL"/>
              </w:rPr>
              <w:t xml:space="preserve"> and </w:t>
            </w:r>
            <w:proofErr w:type="spellStart"/>
            <w:r w:rsidRPr="007A0B1C">
              <w:rPr>
                <w:lang w:val="pl-PL"/>
              </w:rPr>
              <w:t>fishing</w:t>
            </w:r>
            <w:proofErr w:type="spellEnd"/>
          </w:p>
        </w:tc>
      </w:tr>
      <w:tr w:rsidR="004C2421" w:rsidRPr="0071180B" w14:paraId="08679365" w14:textId="77777777" w:rsidTr="00B543EB">
        <w:trPr>
          <w:cantSplit/>
        </w:trPr>
        <w:tc>
          <w:tcPr>
            <w:tcW w:w="2269" w:type="dxa"/>
            <w:tcBorders>
              <w:right w:val="single" w:sz="4" w:space="0" w:color="auto"/>
            </w:tcBorders>
            <w:vAlign w:val="bottom"/>
          </w:tcPr>
          <w:p w14:paraId="38E69441" w14:textId="77777777" w:rsidR="004C2421" w:rsidRPr="0071180B" w:rsidRDefault="004C2421" w:rsidP="004C2421">
            <w:pPr>
              <w:pStyle w:val="Boczek4"/>
              <w:spacing w:before="162"/>
            </w:pPr>
            <w:r w:rsidRPr="0071180B">
              <w:t xml:space="preserve">Przemysł </w:t>
            </w:r>
            <w:r w:rsidRPr="0071180B">
              <w:tab/>
            </w:r>
          </w:p>
        </w:tc>
        <w:tc>
          <w:tcPr>
            <w:tcW w:w="777" w:type="dxa"/>
            <w:tcBorders>
              <w:left w:val="single" w:sz="4" w:space="0" w:color="auto"/>
              <w:right w:val="single" w:sz="4" w:space="0" w:color="auto"/>
            </w:tcBorders>
            <w:vAlign w:val="bottom"/>
          </w:tcPr>
          <w:p w14:paraId="00D25A2F" w14:textId="57195B91" w:rsidR="004C2421" w:rsidRPr="0071180B" w:rsidRDefault="004C2421" w:rsidP="004C2421">
            <w:pPr>
              <w:pStyle w:val="Wartocitablicy"/>
              <w:spacing w:before="162"/>
              <w:rPr>
                <w:noProof/>
              </w:rPr>
            </w:pPr>
            <w:r>
              <w:rPr>
                <w:noProof/>
              </w:rPr>
              <w:t>2982,9</w:t>
            </w:r>
          </w:p>
        </w:tc>
        <w:tc>
          <w:tcPr>
            <w:tcW w:w="782" w:type="dxa"/>
            <w:tcBorders>
              <w:left w:val="single" w:sz="4" w:space="0" w:color="auto"/>
            </w:tcBorders>
            <w:vAlign w:val="bottom"/>
          </w:tcPr>
          <w:p w14:paraId="20DA6503" w14:textId="4C44640A" w:rsidR="004C2421" w:rsidRPr="0071180B" w:rsidRDefault="004C2421" w:rsidP="004C2421">
            <w:pPr>
              <w:pStyle w:val="Wartocitablicy"/>
              <w:spacing w:before="162"/>
              <w:rPr>
                <w:noProof/>
                <w:szCs w:val="14"/>
              </w:rPr>
            </w:pPr>
            <w:r>
              <w:rPr>
                <w:noProof/>
                <w:szCs w:val="14"/>
              </w:rPr>
              <w:t>3690,4</w:t>
            </w:r>
          </w:p>
        </w:tc>
        <w:tc>
          <w:tcPr>
            <w:tcW w:w="777" w:type="dxa"/>
            <w:tcBorders>
              <w:left w:val="single" w:sz="4" w:space="0" w:color="auto"/>
              <w:right w:val="single" w:sz="4" w:space="0" w:color="auto"/>
            </w:tcBorders>
            <w:vAlign w:val="bottom"/>
          </w:tcPr>
          <w:p w14:paraId="7561F6CF" w14:textId="7B062042" w:rsidR="004C2421" w:rsidRPr="0071180B" w:rsidRDefault="004C2421" w:rsidP="004C2421">
            <w:pPr>
              <w:pStyle w:val="Wartocitablicy"/>
              <w:spacing w:before="162"/>
              <w:rPr>
                <w:noProof/>
                <w:szCs w:val="14"/>
              </w:rPr>
            </w:pPr>
            <w:r>
              <w:t>5809,0</w:t>
            </w:r>
          </w:p>
        </w:tc>
        <w:tc>
          <w:tcPr>
            <w:tcW w:w="782" w:type="dxa"/>
            <w:tcBorders>
              <w:left w:val="single" w:sz="4" w:space="0" w:color="auto"/>
              <w:right w:val="single" w:sz="4" w:space="0" w:color="auto"/>
            </w:tcBorders>
            <w:vAlign w:val="bottom"/>
          </w:tcPr>
          <w:p w14:paraId="71837A27" w14:textId="2ED440F4" w:rsidR="004C2421" w:rsidRPr="007A0B1C" w:rsidRDefault="00FB62F8" w:rsidP="004C2421">
            <w:pPr>
              <w:pStyle w:val="Wartocitablicy"/>
            </w:pPr>
            <w:r>
              <w:t>6049,3</w:t>
            </w:r>
          </w:p>
        </w:tc>
        <w:tc>
          <w:tcPr>
            <w:tcW w:w="2268" w:type="dxa"/>
            <w:tcBorders>
              <w:left w:val="single" w:sz="4" w:space="0" w:color="auto"/>
            </w:tcBorders>
            <w:vAlign w:val="bottom"/>
          </w:tcPr>
          <w:p w14:paraId="4A465CEC" w14:textId="04D4C483" w:rsidR="004C2421" w:rsidRPr="007A0B1C" w:rsidRDefault="004C2421" w:rsidP="004C2421">
            <w:pPr>
              <w:pStyle w:val="Boczek4ang"/>
              <w:spacing w:before="162"/>
              <w:rPr>
                <w:noProof/>
                <w:color w:val="000000" w:themeColor="text1"/>
                <w:szCs w:val="14"/>
                <w:lang w:val="pl-PL"/>
              </w:rPr>
            </w:pPr>
            <w:proofErr w:type="spellStart"/>
            <w:r w:rsidRPr="007A0B1C">
              <w:rPr>
                <w:lang w:val="pl-PL"/>
              </w:rPr>
              <w:t>Industry</w:t>
            </w:r>
            <w:proofErr w:type="spellEnd"/>
          </w:p>
        </w:tc>
      </w:tr>
      <w:tr w:rsidR="004C2421" w:rsidRPr="0071180B" w14:paraId="78B6503C" w14:textId="77777777" w:rsidTr="00B543EB">
        <w:trPr>
          <w:cantSplit/>
        </w:trPr>
        <w:tc>
          <w:tcPr>
            <w:tcW w:w="2269" w:type="dxa"/>
            <w:tcBorders>
              <w:right w:val="single" w:sz="4" w:space="0" w:color="auto"/>
            </w:tcBorders>
            <w:vAlign w:val="bottom"/>
          </w:tcPr>
          <w:p w14:paraId="088E2C03" w14:textId="77777777" w:rsidR="004C2421" w:rsidRPr="0071180B" w:rsidRDefault="004C2421" w:rsidP="004C2421">
            <w:pPr>
              <w:pStyle w:val="Boczek41f"/>
              <w:spacing w:before="162"/>
            </w:pPr>
            <w:r w:rsidRPr="0071180B">
              <w:t xml:space="preserve">górnictwo i wydobywanie </w:t>
            </w:r>
            <w:r w:rsidRPr="0071180B">
              <w:tab/>
            </w:r>
          </w:p>
        </w:tc>
        <w:tc>
          <w:tcPr>
            <w:tcW w:w="777" w:type="dxa"/>
            <w:tcBorders>
              <w:left w:val="single" w:sz="4" w:space="0" w:color="auto"/>
              <w:right w:val="single" w:sz="4" w:space="0" w:color="auto"/>
            </w:tcBorders>
            <w:vAlign w:val="bottom"/>
          </w:tcPr>
          <w:p w14:paraId="513B29E8" w14:textId="1B40D3CA" w:rsidR="004C2421" w:rsidRPr="0071180B" w:rsidRDefault="004C2421" w:rsidP="004C2421">
            <w:pPr>
              <w:pStyle w:val="Wartocitablicy"/>
              <w:spacing w:before="162"/>
              <w:rPr>
                <w:noProof/>
              </w:rPr>
            </w:pPr>
            <w:r>
              <w:rPr>
                <w:noProof/>
              </w:rPr>
              <w:t>110,7</w:t>
            </w:r>
          </w:p>
        </w:tc>
        <w:tc>
          <w:tcPr>
            <w:tcW w:w="782" w:type="dxa"/>
            <w:tcBorders>
              <w:left w:val="single" w:sz="4" w:space="0" w:color="auto"/>
            </w:tcBorders>
            <w:vAlign w:val="bottom"/>
          </w:tcPr>
          <w:p w14:paraId="65C399AC" w14:textId="76BEB1F7" w:rsidR="004C2421" w:rsidRPr="0071180B" w:rsidRDefault="004C2421" w:rsidP="004C2421">
            <w:pPr>
              <w:pStyle w:val="Wartocitablicy"/>
              <w:spacing w:before="162"/>
              <w:rPr>
                <w:noProof/>
                <w:szCs w:val="14"/>
              </w:rPr>
            </w:pPr>
            <w:r>
              <w:rPr>
                <w:noProof/>
                <w:szCs w:val="14"/>
              </w:rPr>
              <w:t>10,9</w:t>
            </w:r>
          </w:p>
        </w:tc>
        <w:tc>
          <w:tcPr>
            <w:tcW w:w="777" w:type="dxa"/>
            <w:tcBorders>
              <w:left w:val="single" w:sz="4" w:space="0" w:color="auto"/>
              <w:right w:val="single" w:sz="4" w:space="0" w:color="auto"/>
            </w:tcBorders>
            <w:vAlign w:val="bottom"/>
          </w:tcPr>
          <w:p w14:paraId="1BEB4702" w14:textId="35106DC7" w:rsidR="004C2421" w:rsidRPr="0071180B" w:rsidRDefault="004C2421" w:rsidP="004C2421">
            <w:pPr>
              <w:pStyle w:val="Wartocitablicy"/>
              <w:spacing w:before="162"/>
              <w:rPr>
                <w:noProof/>
                <w:szCs w:val="14"/>
              </w:rPr>
            </w:pPr>
            <w:r>
              <w:t>2,7</w:t>
            </w:r>
          </w:p>
        </w:tc>
        <w:tc>
          <w:tcPr>
            <w:tcW w:w="782" w:type="dxa"/>
            <w:tcBorders>
              <w:left w:val="single" w:sz="4" w:space="0" w:color="auto"/>
              <w:right w:val="single" w:sz="4" w:space="0" w:color="auto"/>
            </w:tcBorders>
            <w:vAlign w:val="bottom"/>
          </w:tcPr>
          <w:p w14:paraId="723F680D" w14:textId="1FCC8E62" w:rsidR="004C2421" w:rsidRPr="0071180B" w:rsidRDefault="00FB62F8" w:rsidP="004C2421">
            <w:pPr>
              <w:pStyle w:val="Wartocitablicy"/>
            </w:pPr>
            <w:r>
              <w:t>61,7</w:t>
            </w:r>
          </w:p>
        </w:tc>
        <w:tc>
          <w:tcPr>
            <w:tcW w:w="2268" w:type="dxa"/>
            <w:tcBorders>
              <w:left w:val="single" w:sz="4" w:space="0" w:color="auto"/>
            </w:tcBorders>
            <w:vAlign w:val="bottom"/>
          </w:tcPr>
          <w:p w14:paraId="2C0FE44E" w14:textId="5BF21C95" w:rsidR="004C2421" w:rsidRPr="0071180B" w:rsidRDefault="004C2421" w:rsidP="004C2421">
            <w:pPr>
              <w:pStyle w:val="Boczek41fang"/>
              <w:spacing w:before="162"/>
              <w:rPr>
                <w:noProof/>
                <w:color w:val="000000" w:themeColor="text1"/>
                <w:szCs w:val="14"/>
              </w:rPr>
            </w:pPr>
            <w:r w:rsidRPr="0071180B">
              <w:t>mining and quarrying</w:t>
            </w:r>
          </w:p>
        </w:tc>
      </w:tr>
      <w:tr w:rsidR="004C2421" w:rsidRPr="0071180B" w14:paraId="7E74395F" w14:textId="77777777" w:rsidTr="00B543EB">
        <w:trPr>
          <w:cantSplit/>
        </w:trPr>
        <w:tc>
          <w:tcPr>
            <w:tcW w:w="2269" w:type="dxa"/>
            <w:tcBorders>
              <w:right w:val="single" w:sz="4" w:space="0" w:color="auto"/>
            </w:tcBorders>
            <w:vAlign w:val="bottom"/>
          </w:tcPr>
          <w:p w14:paraId="05310E14" w14:textId="77777777" w:rsidR="004C2421" w:rsidRPr="0071180B" w:rsidRDefault="004C2421" w:rsidP="004C2421">
            <w:pPr>
              <w:pStyle w:val="Boczek41f"/>
              <w:spacing w:before="162"/>
            </w:pPr>
            <w:r w:rsidRPr="0071180B">
              <w:t xml:space="preserve">przetwórstwo przemysłowe </w:t>
            </w:r>
            <w:r w:rsidRPr="0071180B">
              <w:tab/>
            </w:r>
          </w:p>
        </w:tc>
        <w:tc>
          <w:tcPr>
            <w:tcW w:w="777" w:type="dxa"/>
            <w:tcBorders>
              <w:left w:val="single" w:sz="4" w:space="0" w:color="auto"/>
              <w:right w:val="single" w:sz="4" w:space="0" w:color="auto"/>
            </w:tcBorders>
            <w:vAlign w:val="bottom"/>
          </w:tcPr>
          <w:p w14:paraId="45F5C78B" w14:textId="09778167" w:rsidR="004C2421" w:rsidRPr="0071180B" w:rsidRDefault="004C2421" w:rsidP="004C2421">
            <w:pPr>
              <w:pStyle w:val="Wartocitablicy"/>
              <w:spacing w:before="162"/>
              <w:rPr>
                <w:noProof/>
              </w:rPr>
            </w:pPr>
            <w:r>
              <w:rPr>
                <w:noProof/>
              </w:rPr>
              <w:t>1022,1</w:t>
            </w:r>
          </w:p>
        </w:tc>
        <w:tc>
          <w:tcPr>
            <w:tcW w:w="782" w:type="dxa"/>
            <w:tcBorders>
              <w:left w:val="single" w:sz="4" w:space="0" w:color="auto"/>
            </w:tcBorders>
            <w:vAlign w:val="bottom"/>
          </w:tcPr>
          <w:p w14:paraId="00F4F4C5" w14:textId="0CBE44DF" w:rsidR="004C2421" w:rsidRPr="0071180B" w:rsidRDefault="004C2421" w:rsidP="004C2421">
            <w:pPr>
              <w:pStyle w:val="Wartocitablicy"/>
              <w:spacing w:before="162"/>
              <w:rPr>
                <w:noProof/>
                <w:szCs w:val="14"/>
              </w:rPr>
            </w:pPr>
            <w:r>
              <w:rPr>
                <w:noProof/>
                <w:szCs w:val="14"/>
              </w:rPr>
              <w:t>1545,5</w:t>
            </w:r>
          </w:p>
        </w:tc>
        <w:tc>
          <w:tcPr>
            <w:tcW w:w="777" w:type="dxa"/>
            <w:tcBorders>
              <w:left w:val="single" w:sz="4" w:space="0" w:color="auto"/>
              <w:right w:val="single" w:sz="4" w:space="0" w:color="auto"/>
            </w:tcBorders>
            <w:vAlign w:val="bottom"/>
          </w:tcPr>
          <w:p w14:paraId="505ED1CD" w14:textId="5250310D" w:rsidR="004C2421" w:rsidRPr="0071180B" w:rsidRDefault="004C2421" w:rsidP="004C2421">
            <w:pPr>
              <w:pStyle w:val="Wartocitablicy"/>
              <w:spacing w:before="162"/>
              <w:rPr>
                <w:noProof/>
                <w:szCs w:val="14"/>
              </w:rPr>
            </w:pPr>
            <w:r>
              <w:t>2993,4</w:t>
            </w:r>
          </w:p>
        </w:tc>
        <w:tc>
          <w:tcPr>
            <w:tcW w:w="782" w:type="dxa"/>
            <w:tcBorders>
              <w:left w:val="single" w:sz="4" w:space="0" w:color="auto"/>
              <w:right w:val="single" w:sz="4" w:space="0" w:color="auto"/>
            </w:tcBorders>
            <w:vAlign w:val="bottom"/>
          </w:tcPr>
          <w:p w14:paraId="42BC0C30" w14:textId="057F12DB" w:rsidR="004C2421" w:rsidRPr="0071180B" w:rsidRDefault="00FB62F8" w:rsidP="004C2421">
            <w:pPr>
              <w:pStyle w:val="Wartocitablicy"/>
            </w:pPr>
            <w:r>
              <w:t>2818,0</w:t>
            </w:r>
          </w:p>
        </w:tc>
        <w:tc>
          <w:tcPr>
            <w:tcW w:w="2268" w:type="dxa"/>
            <w:tcBorders>
              <w:left w:val="single" w:sz="4" w:space="0" w:color="auto"/>
            </w:tcBorders>
            <w:vAlign w:val="bottom"/>
          </w:tcPr>
          <w:p w14:paraId="60A39411" w14:textId="0587B875" w:rsidR="004C2421" w:rsidRPr="0071180B" w:rsidRDefault="004C2421" w:rsidP="004C2421">
            <w:pPr>
              <w:pStyle w:val="Boczek41fang"/>
              <w:spacing w:before="162"/>
              <w:rPr>
                <w:noProof/>
                <w:color w:val="000000" w:themeColor="text1"/>
                <w:szCs w:val="14"/>
              </w:rPr>
            </w:pPr>
            <w:r w:rsidRPr="0071180B">
              <w:t>manufacturing</w:t>
            </w:r>
          </w:p>
        </w:tc>
      </w:tr>
      <w:tr w:rsidR="004C2421" w:rsidRPr="009A34C4" w14:paraId="01A119AC" w14:textId="77777777" w:rsidTr="00B543EB">
        <w:trPr>
          <w:cantSplit/>
        </w:trPr>
        <w:tc>
          <w:tcPr>
            <w:tcW w:w="2269" w:type="dxa"/>
            <w:tcBorders>
              <w:right w:val="single" w:sz="4" w:space="0" w:color="auto"/>
            </w:tcBorders>
          </w:tcPr>
          <w:p w14:paraId="4BC9F29D" w14:textId="77777777" w:rsidR="004C2421" w:rsidRPr="0071180B" w:rsidRDefault="004C2421" w:rsidP="004C2421">
            <w:pPr>
              <w:pStyle w:val="Boczek41f"/>
              <w:spacing w:before="162"/>
            </w:pPr>
            <w:r w:rsidRPr="0071180B">
              <w:t>wytwarzanie i zaopatrywanie w energię elektryczną, gaz, parę wodną i gorącą wodę</w:t>
            </w:r>
            <w:r w:rsidRPr="00DA1323">
              <w:rPr>
                <w:sz w:val="16"/>
                <w:szCs w:val="16"/>
                <w:vertAlign w:val="superscript"/>
              </w:rPr>
              <w:t xml:space="preserve"> </w:t>
            </w:r>
            <w:r w:rsidRPr="00DA1323">
              <w:rPr>
                <w:rFonts w:ascii="Symbol" w:hAnsi="Symbol"/>
                <w:sz w:val="16"/>
                <w:szCs w:val="16"/>
                <w:vertAlign w:val="superscript"/>
              </w:rPr>
              <w:t></w:t>
            </w:r>
            <w:r w:rsidRPr="00DA1323">
              <w:rPr>
                <w:rFonts w:ascii="Symbol" w:hAnsi="Symbol"/>
                <w:sz w:val="16"/>
                <w:szCs w:val="16"/>
                <w:vertAlign w:val="superscript"/>
              </w:rPr>
              <w:t></w:t>
            </w:r>
            <w:r w:rsidRPr="0071180B">
              <w:tab/>
            </w:r>
          </w:p>
        </w:tc>
        <w:tc>
          <w:tcPr>
            <w:tcW w:w="777" w:type="dxa"/>
            <w:tcBorders>
              <w:left w:val="single" w:sz="4" w:space="0" w:color="auto"/>
              <w:right w:val="single" w:sz="4" w:space="0" w:color="auto"/>
            </w:tcBorders>
            <w:vAlign w:val="bottom"/>
          </w:tcPr>
          <w:p w14:paraId="1D6D49AE" w14:textId="09178AC8" w:rsidR="004C2421" w:rsidRPr="0071180B" w:rsidRDefault="004C2421" w:rsidP="004C2421">
            <w:pPr>
              <w:pStyle w:val="Wartocitablicy"/>
              <w:spacing w:before="162"/>
              <w:rPr>
                <w:noProof/>
              </w:rPr>
            </w:pPr>
            <w:r>
              <w:rPr>
                <w:noProof/>
              </w:rPr>
              <w:t>1377,1</w:t>
            </w:r>
          </w:p>
        </w:tc>
        <w:tc>
          <w:tcPr>
            <w:tcW w:w="782" w:type="dxa"/>
            <w:tcBorders>
              <w:left w:val="single" w:sz="4" w:space="0" w:color="auto"/>
            </w:tcBorders>
            <w:vAlign w:val="bottom"/>
          </w:tcPr>
          <w:p w14:paraId="04B0471F" w14:textId="7A64E777" w:rsidR="004C2421" w:rsidRPr="0071180B" w:rsidRDefault="004C2421" w:rsidP="004C2421">
            <w:pPr>
              <w:pStyle w:val="Wartocitablicy"/>
              <w:spacing w:before="162"/>
              <w:rPr>
                <w:noProof/>
                <w:szCs w:val="14"/>
              </w:rPr>
            </w:pPr>
            <w:r>
              <w:rPr>
                <w:noProof/>
                <w:szCs w:val="14"/>
              </w:rPr>
              <w:t>1532,1</w:t>
            </w:r>
          </w:p>
        </w:tc>
        <w:tc>
          <w:tcPr>
            <w:tcW w:w="777" w:type="dxa"/>
            <w:tcBorders>
              <w:left w:val="single" w:sz="4" w:space="0" w:color="auto"/>
              <w:right w:val="single" w:sz="4" w:space="0" w:color="auto"/>
            </w:tcBorders>
            <w:vAlign w:val="bottom"/>
          </w:tcPr>
          <w:p w14:paraId="79A5187F" w14:textId="69769DAE" w:rsidR="004C2421" w:rsidRPr="0071180B" w:rsidRDefault="004C2421" w:rsidP="004C2421">
            <w:pPr>
              <w:pStyle w:val="Wartocitablicy"/>
              <w:spacing w:before="162"/>
              <w:rPr>
                <w:noProof/>
                <w:szCs w:val="14"/>
              </w:rPr>
            </w:pPr>
            <w:r>
              <w:rPr>
                <w:lang w:val="en-US"/>
              </w:rPr>
              <w:t>1595,2</w:t>
            </w:r>
          </w:p>
        </w:tc>
        <w:tc>
          <w:tcPr>
            <w:tcW w:w="782" w:type="dxa"/>
            <w:tcBorders>
              <w:left w:val="single" w:sz="4" w:space="0" w:color="auto"/>
              <w:right w:val="single" w:sz="4" w:space="0" w:color="auto"/>
            </w:tcBorders>
            <w:vAlign w:val="bottom"/>
          </w:tcPr>
          <w:p w14:paraId="18EA8752" w14:textId="77031972" w:rsidR="004C2421" w:rsidRPr="0071180B" w:rsidRDefault="00FB62F8" w:rsidP="004C2421">
            <w:pPr>
              <w:pStyle w:val="Wartocitablicy"/>
              <w:rPr>
                <w:lang w:val="en-US"/>
              </w:rPr>
            </w:pPr>
            <w:r>
              <w:rPr>
                <w:lang w:val="en-US"/>
              </w:rPr>
              <w:t>1526,9</w:t>
            </w:r>
          </w:p>
        </w:tc>
        <w:tc>
          <w:tcPr>
            <w:tcW w:w="2268" w:type="dxa"/>
            <w:tcBorders>
              <w:left w:val="single" w:sz="4" w:space="0" w:color="auto"/>
            </w:tcBorders>
            <w:vAlign w:val="bottom"/>
          </w:tcPr>
          <w:p w14:paraId="4DA9AEBB" w14:textId="432C634E" w:rsidR="004C2421" w:rsidRPr="005529C8" w:rsidRDefault="004C2421" w:rsidP="004C2421">
            <w:pPr>
              <w:pStyle w:val="Boczek41fang"/>
              <w:spacing w:before="162"/>
              <w:rPr>
                <w:noProof/>
                <w:color w:val="000000" w:themeColor="text1"/>
                <w:szCs w:val="14"/>
              </w:rPr>
            </w:pPr>
            <w:r w:rsidRPr="0071180B">
              <w:rPr>
                <w:lang w:val="en-US"/>
              </w:rPr>
              <w:t>electricity, gas, steam and air conditioning supply</w:t>
            </w:r>
          </w:p>
        </w:tc>
      </w:tr>
      <w:tr w:rsidR="004C2421" w:rsidRPr="009A34C4" w14:paraId="089627B4" w14:textId="77777777" w:rsidTr="00B543EB">
        <w:trPr>
          <w:cantSplit/>
        </w:trPr>
        <w:tc>
          <w:tcPr>
            <w:tcW w:w="2269" w:type="dxa"/>
            <w:tcBorders>
              <w:right w:val="single" w:sz="4" w:space="0" w:color="auto"/>
            </w:tcBorders>
          </w:tcPr>
          <w:p w14:paraId="1C6297E1" w14:textId="77777777" w:rsidR="004C2421" w:rsidRPr="0071180B" w:rsidRDefault="004C2421" w:rsidP="004C2421">
            <w:pPr>
              <w:pStyle w:val="Boczek41f"/>
              <w:spacing w:before="162"/>
            </w:pPr>
            <w:r w:rsidRPr="0071180B">
              <w:t>dostawa wody; gospodarowanie ściekami i odpadami; rekultywacja</w:t>
            </w:r>
            <w:r w:rsidRPr="00DA1323">
              <w:rPr>
                <w:sz w:val="16"/>
                <w:szCs w:val="16"/>
                <w:vertAlign w:val="superscript"/>
              </w:rPr>
              <w:t xml:space="preserve"> </w:t>
            </w:r>
            <w:r w:rsidRPr="00DA1323">
              <w:rPr>
                <w:rFonts w:ascii="Symbol" w:hAnsi="Symbol"/>
                <w:sz w:val="16"/>
                <w:szCs w:val="16"/>
                <w:vertAlign w:val="superscript"/>
              </w:rPr>
              <w:t></w:t>
            </w:r>
            <w:r w:rsidRPr="00DA1323">
              <w:rPr>
                <w:rFonts w:ascii="Symbol" w:hAnsi="Symbol"/>
                <w:sz w:val="16"/>
                <w:szCs w:val="16"/>
                <w:vertAlign w:val="superscript"/>
              </w:rPr>
              <w:t></w:t>
            </w:r>
            <w:r w:rsidRPr="0071180B">
              <w:tab/>
            </w:r>
          </w:p>
        </w:tc>
        <w:tc>
          <w:tcPr>
            <w:tcW w:w="777" w:type="dxa"/>
            <w:tcBorders>
              <w:left w:val="single" w:sz="4" w:space="0" w:color="auto"/>
              <w:right w:val="single" w:sz="4" w:space="0" w:color="auto"/>
            </w:tcBorders>
            <w:vAlign w:val="bottom"/>
          </w:tcPr>
          <w:p w14:paraId="0D6955A7" w14:textId="49DF3B5E" w:rsidR="004C2421" w:rsidRPr="0071180B" w:rsidRDefault="004C2421" w:rsidP="004C2421">
            <w:pPr>
              <w:pStyle w:val="Wartocitablicy"/>
              <w:spacing w:before="162"/>
              <w:rPr>
                <w:noProof/>
              </w:rPr>
            </w:pPr>
            <w:r>
              <w:rPr>
                <w:noProof/>
              </w:rPr>
              <w:t>472,9</w:t>
            </w:r>
          </w:p>
        </w:tc>
        <w:tc>
          <w:tcPr>
            <w:tcW w:w="782" w:type="dxa"/>
            <w:tcBorders>
              <w:left w:val="single" w:sz="4" w:space="0" w:color="auto"/>
            </w:tcBorders>
            <w:vAlign w:val="bottom"/>
          </w:tcPr>
          <w:p w14:paraId="1D07AE84" w14:textId="0C10B2E0" w:rsidR="004C2421" w:rsidRPr="0071180B" w:rsidRDefault="004C2421" w:rsidP="004C2421">
            <w:pPr>
              <w:pStyle w:val="Wartocitablicy"/>
              <w:spacing w:before="162"/>
              <w:rPr>
                <w:noProof/>
                <w:szCs w:val="14"/>
              </w:rPr>
            </w:pPr>
            <w:r>
              <w:rPr>
                <w:noProof/>
                <w:szCs w:val="14"/>
              </w:rPr>
              <w:t>602,0</w:t>
            </w:r>
          </w:p>
        </w:tc>
        <w:tc>
          <w:tcPr>
            <w:tcW w:w="777" w:type="dxa"/>
            <w:tcBorders>
              <w:left w:val="single" w:sz="4" w:space="0" w:color="auto"/>
              <w:right w:val="single" w:sz="4" w:space="0" w:color="auto"/>
            </w:tcBorders>
            <w:vAlign w:val="bottom"/>
          </w:tcPr>
          <w:p w14:paraId="4ABEBAAF" w14:textId="068C13E0" w:rsidR="004C2421" w:rsidRPr="0071180B" w:rsidRDefault="004C2421" w:rsidP="004C2421">
            <w:pPr>
              <w:pStyle w:val="Wartocitablicy"/>
              <w:spacing w:before="162"/>
              <w:rPr>
                <w:noProof/>
                <w:szCs w:val="14"/>
              </w:rPr>
            </w:pPr>
            <w:r>
              <w:rPr>
                <w:lang w:val="en-US"/>
              </w:rPr>
              <w:t>1217,7</w:t>
            </w:r>
          </w:p>
        </w:tc>
        <w:tc>
          <w:tcPr>
            <w:tcW w:w="782" w:type="dxa"/>
            <w:tcBorders>
              <w:left w:val="single" w:sz="4" w:space="0" w:color="auto"/>
              <w:right w:val="single" w:sz="4" w:space="0" w:color="auto"/>
            </w:tcBorders>
            <w:vAlign w:val="bottom"/>
          </w:tcPr>
          <w:p w14:paraId="1B731D3E" w14:textId="4CF42BF7" w:rsidR="004C2421" w:rsidRPr="0071180B" w:rsidRDefault="00FB62F8" w:rsidP="004C2421">
            <w:pPr>
              <w:pStyle w:val="Wartocitablicy"/>
              <w:rPr>
                <w:lang w:val="en-US"/>
              </w:rPr>
            </w:pPr>
            <w:r>
              <w:rPr>
                <w:lang w:val="en-US"/>
              </w:rPr>
              <w:t>1642,7</w:t>
            </w:r>
          </w:p>
        </w:tc>
        <w:tc>
          <w:tcPr>
            <w:tcW w:w="2268" w:type="dxa"/>
            <w:tcBorders>
              <w:left w:val="single" w:sz="4" w:space="0" w:color="auto"/>
            </w:tcBorders>
            <w:vAlign w:val="bottom"/>
          </w:tcPr>
          <w:p w14:paraId="120C9AAA" w14:textId="78562269" w:rsidR="004C2421" w:rsidRPr="005529C8" w:rsidRDefault="004C2421" w:rsidP="004C2421">
            <w:pPr>
              <w:pStyle w:val="Boczek41fang"/>
              <w:spacing w:before="162"/>
              <w:rPr>
                <w:noProof/>
                <w:color w:val="000000" w:themeColor="text1"/>
                <w:szCs w:val="14"/>
              </w:rPr>
            </w:pPr>
            <w:r w:rsidRPr="0071180B">
              <w:rPr>
                <w:lang w:val="en-US"/>
              </w:rPr>
              <w:t>water supply; sewerage, waste management and remediation activities</w:t>
            </w:r>
          </w:p>
        </w:tc>
      </w:tr>
      <w:tr w:rsidR="004C2421" w:rsidRPr="0071180B" w14:paraId="5A31A68F" w14:textId="77777777" w:rsidTr="00B543EB">
        <w:trPr>
          <w:cantSplit/>
        </w:trPr>
        <w:tc>
          <w:tcPr>
            <w:tcW w:w="2269" w:type="dxa"/>
            <w:tcBorders>
              <w:right w:val="single" w:sz="4" w:space="0" w:color="auto"/>
            </w:tcBorders>
            <w:vAlign w:val="bottom"/>
          </w:tcPr>
          <w:p w14:paraId="037DE3DC" w14:textId="77777777" w:rsidR="004C2421" w:rsidRPr="0071180B" w:rsidRDefault="004C2421" w:rsidP="004C2421">
            <w:pPr>
              <w:pStyle w:val="Boczek4"/>
              <w:spacing w:before="162"/>
            </w:pPr>
            <w:r w:rsidRPr="0071180B">
              <w:t xml:space="preserve">Budownictwo </w:t>
            </w:r>
            <w:r w:rsidRPr="0071180B">
              <w:tab/>
            </w:r>
          </w:p>
        </w:tc>
        <w:tc>
          <w:tcPr>
            <w:tcW w:w="777" w:type="dxa"/>
            <w:tcBorders>
              <w:left w:val="single" w:sz="4" w:space="0" w:color="auto"/>
              <w:right w:val="single" w:sz="4" w:space="0" w:color="auto"/>
            </w:tcBorders>
            <w:vAlign w:val="bottom"/>
          </w:tcPr>
          <w:p w14:paraId="0F9B1CA2" w14:textId="47FC1990" w:rsidR="004C2421" w:rsidRPr="0071180B" w:rsidRDefault="004C2421" w:rsidP="004C2421">
            <w:pPr>
              <w:pStyle w:val="Wartocitablicy"/>
              <w:spacing w:before="162"/>
              <w:rPr>
                <w:noProof/>
              </w:rPr>
            </w:pPr>
            <w:r>
              <w:rPr>
                <w:noProof/>
              </w:rPr>
              <w:t>1095,0</w:t>
            </w:r>
          </w:p>
        </w:tc>
        <w:tc>
          <w:tcPr>
            <w:tcW w:w="782" w:type="dxa"/>
            <w:tcBorders>
              <w:left w:val="single" w:sz="4" w:space="0" w:color="auto"/>
            </w:tcBorders>
            <w:vAlign w:val="bottom"/>
          </w:tcPr>
          <w:p w14:paraId="4CA61EAF" w14:textId="77AAEB8D" w:rsidR="004C2421" w:rsidRPr="0071180B" w:rsidRDefault="004C2421" w:rsidP="004C2421">
            <w:pPr>
              <w:pStyle w:val="Wartocitablicy"/>
              <w:spacing w:before="162"/>
              <w:rPr>
                <w:noProof/>
                <w:szCs w:val="14"/>
              </w:rPr>
            </w:pPr>
            <w:r>
              <w:rPr>
                <w:noProof/>
                <w:szCs w:val="14"/>
              </w:rPr>
              <w:t>1388,7</w:t>
            </w:r>
          </w:p>
        </w:tc>
        <w:tc>
          <w:tcPr>
            <w:tcW w:w="777" w:type="dxa"/>
            <w:tcBorders>
              <w:left w:val="single" w:sz="4" w:space="0" w:color="auto"/>
              <w:right w:val="single" w:sz="4" w:space="0" w:color="auto"/>
            </w:tcBorders>
            <w:vAlign w:val="bottom"/>
          </w:tcPr>
          <w:p w14:paraId="1BF40362" w14:textId="46E32EEC" w:rsidR="004C2421" w:rsidRPr="0071180B" w:rsidRDefault="004C2421" w:rsidP="004C2421">
            <w:pPr>
              <w:pStyle w:val="Wartocitablicy"/>
              <w:spacing w:before="162"/>
              <w:rPr>
                <w:noProof/>
                <w:szCs w:val="14"/>
              </w:rPr>
            </w:pPr>
            <w:r>
              <w:t>3369,0</w:t>
            </w:r>
          </w:p>
        </w:tc>
        <w:tc>
          <w:tcPr>
            <w:tcW w:w="782" w:type="dxa"/>
            <w:tcBorders>
              <w:left w:val="single" w:sz="4" w:space="0" w:color="auto"/>
              <w:right w:val="single" w:sz="4" w:space="0" w:color="auto"/>
            </w:tcBorders>
            <w:vAlign w:val="bottom"/>
          </w:tcPr>
          <w:p w14:paraId="6568BB90" w14:textId="4E477ED1" w:rsidR="004C2421" w:rsidRPr="0071180B" w:rsidRDefault="00FB62F8" w:rsidP="004C2421">
            <w:pPr>
              <w:pStyle w:val="Wartocitablicy"/>
            </w:pPr>
            <w:r>
              <w:t>2517,6</w:t>
            </w:r>
          </w:p>
        </w:tc>
        <w:tc>
          <w:tcPr>
            <w:tcW w:w="2268" w:type="dxa"/>
            <w:tcBorders>
              <w:left w:val="single" w:sz="4" w:space="0" w:color="auto"/>
            </w:tcBorders>
            <w:vAlign w:val="bottom"/>
          </w:tcPr>
          <w:p w14:paraId="7B3277FA" w14:textId="2A359A2F" w:rsidR="004C2421" w:rsidRPr="0071180B" w:rsidRDefault="004C2421" w:rsidP="004C2421">
            <w:pPr>
              <w:pStyle w:val="Boczek4ang"/>
              <w:spacing w:before="162"/>
              <w:rPr>
                <w:noProof/>
                <w:color w:val="000000" w:themeColor="text1"/>
                <w:szCs w:val="14"/>
              </w:rPr>
            </w:pPr>
            <w:r w:rsidRPr="0071180B">
              <w:t>Construction</w:t>
            </w:r>
          </w:p>
        </w:tc>
      </w:tr>
      <w:tr w:rsidR="004C2421" w:rsidRPr="009A34C4" w14:paraId="21D5F904" w14:textId="77777777" w:rsidTr="00B543EB">
        <w:trPr>
          <w:cantSplit/>
        </w:trPr>
        <w:tc>
          <w:tcPr>
            <w:tcW w:w="2269" w:type="dxa"/>
            <w:tcBorders>
              <w:right w:val="single" w:sz="4" w:space="0" w:color="auto"/>
            </w:tcBorders>
            <w:vAlign w:val="bottom"/>
          </w:tcPr>
          <w:p w14:paraId="3DCF95CA" w14:textId="77777777" w:rsidR="004C2421" w:rsidRPr="0071180B" w:rsidRDefault="004C2421" w:rsidP="004C2421">
            <w:pPr>
              <w:pStyle w:val="Boczek4"/>
              <w:spacing w:before="162"/>
            </w:pPr>
            <w:r w:rsidRPr="0071180B">
              <w:t>Handel; naprawa pojazdów samochodowych</w:t>
            </w:r>
            <w:r w:rsidRPr="00DA1323">
              <w:rPr>
                <w:sz w:val="16"/>
                <w:szCs w:val="16"/>
                <w:vertAlign w:val="superscript"/>
              </w:rPr>
              <w:t xml:space="preserve"> </w:t>
            </w:r>
            <w:r w:rsidRPr="00DA1323">
              <w:rPr>
                <w:rFonts w:ascii="Symbol" w:hAnsi="Symbol"/>
                <w:sz w:val="16"/>
                <w:szCs w:val="16"/>
                <w:vertAlign w:val="superscript"/>
              </w:rPr>
              <w:t></w:t>
            </w:r>
            <w:r w:rsidRPr="0071180B">
              <w:tab/>
            </w:r>
          </w:p>
        </w:tc>
        <w:tc>
          <w:tcPr>
            <w:tcW w:w="777" w:type="dxa"/>
            <w:tcBorders>
              <w:left w:val="single" w:sz="4" w:space="0" w:color="auto"/>
              <w:right w:val="single" w:sz="4" w:space="0" w:color="auto"/>
            </w:tcBorders>
            <w:vAlign w:val="bottom"/>
          </w:tcPr>
          <w:p w14:paraId="5FB2380E" w14:textId="5F302B1D" w:rsidR="004C2421" w:rsidRPr="0071180B" w:rsidRDefault="004C2421" w:rsidP="004C2421">
            <w:pPr>
              <w:pStyle w:val="Wartocitablicy"/>
              <w:spacing w:before="162"/>
              <w:rPr>
                <w:noProof/>
              </w:rPr>
            </w:pPr>
            <w:r>
              <w:rPr>
                <w:noProof/>
              </w:rPr>
              <w:t>2350,0</w:t>
            </w:r>
          </w:p>
        </w:tc>
        <w:tc>
          <w:tcPr>
            <w:tcW w:w="782" w:type="dxa"/>
            <w:tcBorders>
              <w:left w:val="single" w:sz="4" w:space="0" w:color="auto"/>
            </w:tcBorders>
            <w:vAlign w:val="bottom"/>
          </w:tcPr>
          <w:p w14:paraId="531D4A79" w14:textId="731B788E" w:rsidR="004C2421" w:rsidRPr="0071180B" w:rsidRDefault="004C2421" w:rsidP="004C2421">
            <w:pPr>
              <w:pStyle w:val="Wartocitablicy"/>
              <w:spacing w:before="162"/>
              <w:rPr>
                <w:noProof/>
                <w:szCs w:val="14"/>
              </w:rPr>
            </w:pPr>
            <w:r>
              <w:rPr>
                <w:noProof/>
                <w:szCs w:val="14"/>
              </w:rPr>
              <w:t>2762,3</w:t>
            </w:r>
          </w:p>
        </w:tc>
        <w:tc>
          <w:tcPr>
            <w:tcW w:w="777" w:type="dxa"/>
            <w:tcBorders>
              <w:left w:val="single" w:sz="4" w:space="0" w:color="auto"/>
              <w:right w:val="single" w:sz="4" w:space="0" w:color="auto"/>
            </w:tcBorders>
            <w:vAlign w:val="bottom"/>
          </w:tcPr>
          <w:p w14:paraId="25BEF88C" w14:textId="148BF691" w:rsidR="004C2421" w:rsidRPr="0071180B" w:rsidRDefault="004C2421" w:rsidP="004C2421">
            <w:pPr>
              <w:pStyle w:val="Wartocitablicy"/>
              <w:spacing w:before="162"/>
              <w:rPr>
                <w:noProof/>
                <w:szCs w:val="14"/>
              </w:rPr>
            </w:pPr>
            <w:r>
              <w:rPr>
                <w:lang w:val="en-US"/>
              </w:rPr>
              <w:t>3857,5</w:t>
            </w:r>
          </w:p>
        </w:tc>
        <w:tc>
          <w:tcPr>
            <w:tcW w:w="782" w:type="dxa"/>
            <w:tcBorders>
              <w:left w:val="single" w:sz="4" w:space="0" w:color="auto"/>
              <w:right w:val="single" w:sz="4" w:space="0" w:color="auto"/>
            </w:tcBorders>
            <w:vAlign w:val="bottom"/>
          </w:tcPr>
          <w:p w14:paraId="0C011283" w14:textId="27D8FAD5" w:rsidR="004C2421" w:rsidRPr="0071180B" w:rsidRDefault="00FB62F8" w:rsidP="004C2421">
            <w:pPr>
              <w:pStyle w:val="Wartocitablicy"/>
              <w:rPr>
                <w:lang w:val="en-US"/>
              </w:rPr>
            </w:pPr>
            <w:r>
              <w:rPr>
                <w:lang w:val="en-US"/>
              </w:rPr>
              <w:t>3974,9</w:t>
            </w:r>
          </w:p>
        </w:tc>
        <w:tc>
          <w:tcPr>
            <w:tcW w:w="2268" w:type="dxa"/>
            <w:tcBorders>
              <w:left w:val="single" w:sz="4" w:space="0" w:color="auto"/>
            </w:tcBorders>
            <w:vAlign w:val="bottom"/>
          </w:tcPr>
          <w:p w14:paraId="2A51DE9D" w14:textId="7DF06FE1" w:rsidR="004C2421" w:rsidRPr="005529C8" w:rsidRDefault="004C2421" w:rsidP="004C2421">
            <w:pPr>
              <w:pStyle w:val="Boczek4ang"/>
              <w:spacing w:before="162"/>
              <w:rPr>
                <w:noProof/>
                <w:color w:val="000000" w:themeColor="text1"/>
                <w:szCs w:val="14"/>
              </w:rPr>
            </w:pPr>
            <w:r w:rsidRPr="0071180B">
              <w:rPr>
                <w:lang w:val="en-US"/>
              </w:rPr>
              <w:t>Trade; repair of motor vehicles</w:t>
            </w:r>
            <w:r w:rsidRPr="00DA1323">
              <w:rPr>
                <w:sz w:val="16"/>
                <w:szCs w:val="16"/>
                <w:vertAlign w:val="superscript"/>
                <w:lang w:val="en-US"/>
              </w:rPr>
              <w:t xml:space="preserve"> </w:t>
            </w:r>
            <w:r w:rsidRPr="00DA1323">
              <w:rPr>
                <w:rFonts w:ascii="Symbol" w:hAnsi="Symbol"/>
                <w:sz w:val="16"/>
                <w:szCs w:val="16"/>
                <w:vertAlign w:val="superscript"/>
              </w:rPr>
              <w:t></w:t>
            </w:r>
          </w:p>
        </w:tc>
      </w:tr>
      <w:tr w:rsidR="004C2421" w:rsidRPr="0071180B" w14:paraId="7FB69749" w14:textId="77777777" w:rsidTr="00B543EB">
        <w:trPr>
          <w:cantSplit/>
        </w:trPr>
        <w:tc>
          <w:tcPr>
            <w:tcW w:w="2269" w:type="dxa"/>
            <w:tcBorders>
              <w:right w:val="single" w:sz="4" w:space="0" w:color="auto"/>
            </w:tcBorders>
            <w:vAlign w:val="bottom"/>
          </w:tcPr>
          <w:p w14:paraId="28BEC8F9" w14:textId="77777777" w:rsidR="004C2421" w:rsidRPr="0071180B" w:rsidRDefault="004C2421" w:rsidP="004C2421">
            <w:pPr>
              <w:pStyle w:val="Boczek4"/>
              <w:spacing w:before="162"/>
            </w:pPr>
            <w:r w:rsidRPr="0071180B">
              <w:t xml:space="preserve">Transport i gospodarka magazynowa </w:t>
            </w:r>
            <w:r w:rsidRPr="0071180B">
              <w:tab/>
            </w:r>
          </w:p>
        </w:tc>
        <w:tc>
          <w:tcPr>
            <w:tcW w:w="777" w:type="dxa"/>
            <w:tcBorders>
              <w:left w:val="single" w:sz="4" w:space="0" w:color="auto"/>
              <w:right w:val="single" w:sz="4" w:space="0" w:color="auto"/>
            </w:tcBorders>
            <w:vAlign w:val="bottom"/>
          </w:tcPr>
          <w:p w14:paraId="3A30CCFA" w14:textId="5F00E56D" w:rsidR="004C2421" w:rsidRPr="0071180B" w:rsidRDefault="004C2421" w:rsidP="004C2421">
            <w:pPr>
              <w:pStyle w:val="Wartocitablicy"/>
              <w:spacing w:before="162"/>
              <w:rPr>
                <w:noProof/>
              </w:rPr>
            </w:pPr>
            <w:r>
              <w:rPr>
                <w:noProof/>
              </w:rPr>
              <w:t>5163,5</w:t>
            </w:r>
          </w:p>
        </w:tc>
        <w:tc>
          <w:tcPr>
            <w:tcW w:w="782" w:type="dxa"/>
            <w:tcBorders>
              <w:left w:val="single" w:sz="4" w:space="0" w:color="auto"/>
            </w:tcBorders>
            <w:vAlign w:val="bottom"/>
          </w:tcPr>
          <w:p w14:paraId="7D346876" w14:textId="7FECD4FF" w:rsidR="004C2421" w:rsidRPr="0071180B" w:rsidRDefault="004C2421" w:rsidP="004C2421">
            <w:pPr>
              <w:pStyle w:val="Wartocitablicy"/>
              <w:spacing w:before="162"/>
              <w:rPr>
                <w:noProof/>
                <w:szCs w:val="14"/>
              </w:rPr>
            </w:pPr>
            <w:r>
              <w:rPr>
                <w:noProof/>
                <w:szCs w:val="14"/>
              </w:rPr>
              <w:t>3285,8</w:t>
            </w:r>
          </w:p>
        </w:tc>
        <w:tc>
          <w:tcPr>
            <w:tcW w:w="777" w:type="dxa"/>
            <w:tcBorders>
              <w:left w:val="single" w:sz="4" w:space="0" w:color="auto"/>
              <w:right w:val="single" w:sz="4" w:space="0" w:color="auto"/>
            </w:tcBorders>
            <w:vAlign w:val="bottom"/>
          </w:tcPr>
          <w:p w14:paraId="5E98684F" w14:textId="587EE28E" w:rsidR="004C2421" w:rsidRPr="0071180B" w:rsidRDefault="004C2421" w:rsidP="004C2421">
            <w:pPr>
              <w:pStyle w:val="Wartocitablicy"/>
              <w:spacing w:before="162"/>
              <w:rPr>
                <w:noProof/>
                <w:szCs w:val="14"/>
              </w:rPr>
            </w:pPr>
            <w:r>
              <w:t>6221,2</w:t>
            </w:r>
          </w:p>
        </w:tc>
        <w:tc>
          <w:tcPr>
            <w:tcW w:w="782" w:type="dxa"/>
            <w:tcBorders>
              <w:left w:val="single" w:sz="4" w:space="0" w:color="auto"/>
              <w:right w:val="single" w:sz="4" w:space="0" w:color="auto"/>
            </w:tcBorders>
            <w:vAlign w:val="bottom"/>
          </w:tcPr>
          <w:p w14:paraId="6850D80D" w14:textId="4A1B8E3A" w:rsidR="004C2421" w:rsidRPr="0071180B" w:rsidRDefault="00FB62F8" w:rsidP="004C2421">
            <w:pPr>
              <w:pStyle w:val="Wartocitablicy"/>
            </w:pPr>
            <w:r>
              <w:t>7120,3</w:t>
            </w:r>
          </w:p>
        </w:tc>
        <w:tc>
          <w:tcPr>
            <w:tcW w:w="2268" w:type="dxa"/>
            <w:tcBorders>
              <w:left w:val="single" w:sz="4" w:space="0" w:color="auto"/>
            </w:tcBorders>
            <w:vAlign w:val="bottom"/>
          </w:tcPr>
          <w:p w14:paraId="17E678D7" w14:textId="202FE42A" w:rsidR="004C2421" w:rsidRPr="0071180B" w:rsidRDefault="004C2421" w:rsidP="004C2421">
            <w:pPr>
              <w:pStyle w:val="Boczek4ang"/>
              <w:spacing w:before="162"/>
              <w:rPr>
                <w:noProof/>
                <w:color w:val="000000" w:themeColor="text1"/>
                <w:szCs w:val="14"/>
              </w:rPr>
            </w:pPr>
            <w:r w:rsidRPr="0071180B">
              <w:t>Transportation and storage</w:t>
            </w:r>
          </w:p>
        </w:tc>
      </w:tr>
      <w:tr w:rsidR="004C2421" w:rsidRPr="0071180B" w14:paraId="00EA31CB" w14:textId="77777777" w:rsidTr="00B543EB">
        <w:trPr>
          <w:cantSplit/>
        </w:trPr>
        <w:tc>
          <w:tcPr>
            <w:tcW w:w="2269" w:type="dxa"/>
            <w:tcBorders>
              <w:right w:val="single" w:sz="4" w:space="0" w:color="auto"/>
            </w:tcBorders>
            <w:vAlign w:val="bottom"/>
          </w:tcPr>
          <w:p w14:paraId="1AD6BACA" w14:textId="77777777" w:rsidR="004C2421" w:rsidRPr="0071180B" w:rsidRDefault="004C2421" w:rsidP="004C2421">
            <w:pPr>
              <w:pStyle w:val="Boczek4"/>
              <w:spacing w:before="162"/>
            </w:pPr>
            <w:r w:rsidRPr="0071180B">
              <w:t>Zakwaterowanie i gastronomia</w:t>
            </w:r>
            <w:r w:rsidRPr="00DA1323">
              <w:rPr>
                <w:sz w:val="16"/>
                <w:szCs w:val="16"/>
                <w:vertAlign w:val="superscript"/>
              </w:rPr>
              <w:t xml:space="preserve"> </w:t>
            </w:r>
            <w:r w:rsidRPr="00DA1323">
              <w:rPr>
                <w:rFonts w:ascii="Symbol" w:hAnsi="Symbol"/>
                <w:sz w:val="16"/>
                <w:szCs w:val="16"/>
                <w:vertAlign w:val="superscript"/>
              </w:rPr>
              <w:t></w:t>
            </w:r>
            <w:r w:rsidRPr="00DA1323">
              <w:rPr>
                <w:rFonts w:ascii="Symbol" w:hAnsi="Symbol"/>
                <w:sz w:val="16"/>
                <w:szCs w:val="16"/>
                <w:vertAlign w:val="superscript"/>
              </w:rPr>
              <w:t></w:t>
            </w:r>
          </w:p>
        </w:tc>
        <w:tc>
          <w:tcPr>
            <w:tcW w:w="777" w:type="dxa"/>
            <w:tcBorders>
              <w:left w:val="single" w:sz="4" w:space="0" w:color="auto"/>
              <w:right w:val="single" w:sz="4" w:space="0" w:color="auto"/>
            </w:tcBorders>
            <w:vAlign w:val="bottom"/>
          </w:tcPr>
          <w:p w14:paraId="3AC8A72F" w14:textId="66ACEC64" w:rsidR="004C2421" w:rsidRPr="0071180B" w:rsidRDefault="004C2421" w:rsidP="004C2421">
            <w:pPr>
              <w:pStyle w:val="Wartocitablicy"/>
              <w:spacing w:before="162"/>
              <w:rPr>
                <w:noProof/>
              </w:rPr>
            </w:pPr>
            <w:r>
              <w:rPr>
                <w:noProof/>
              </w:rPr>
              <w:t>331,8</w:t>
            </w:r>
          </w:p>
        </w:tc>
        <w:tc>
          <w:tcPr>
            <w:tcW w:w="782" w:type="dxa"/>
            <w:tcBorders>
              <w:left w:val="single" w:sz="4" w:space="0" w:color="auto"/>
            </w:tcBorders>
            <w:vAlign w:val="bottom"/>
          </w:tcPr>
          <w:p w14:paraId="3EC27AB5" w14:textId="3BB42CC1" w:rsidR="004C2421" w:rsidRPr="0071180B" w:rsidRDefault="004C2421" w:rsidP="004C2421">
            <w:pPr>
              <w:pStyle w:val="Wartocitablicy"/>
              <w:spacing w:before="162"/>
              <w:rPr>
                <w:noProof/>
                <w:szCs w:val="14"/>
              </w:rPr>
            </w:pPr>
            <w:r>
              <w:rPr>
                <w:noProof/>
                <w:szCs w:val="14"/>
              </w:rPr>
              <w:t>240,8</w:t>
            </w:r>
          </w:p>
        </w:tc>
        <w:tc>
          <w:tcPr>
            <w:tcW w:w="777" w:type="dxa"/>
            <w:tcBorders>
              <w:left w:val="single" w:sz="4" w:space="0" w:color="auto"/>
              <w:right w:val="single" w:sz="4" w:space="0" w:color="auto"/>
            </w:tcBorders>
            <w:vAlign w:val="bottom"/>
          </w:tcPr>
          <w:p w14:paraId="45EA5A47" w14:textId="16C63F2D" w:rsidR="004C2421" w:rsidRPr="0071180B" w:rsidRDefault="004C2421" w:rsidP="004C2421">
            <w:pPr>
              <w:pStyle w:val="Wartocitablicy"/>
              <w:spacing w:before="162"/>
              <w:rPr>
                <w:noProof/>
                <w:szCs w:val="14"/>
              </w:rPr>
            </w:pPr>
            <w:r>
              <w:t>229,5</w:t>
            </w:r>
          </w:p>
        </w:tc>
        <w:tc>
          <w:tcPr>
            <w:tcW w:w="782" w:type="dxa"/>
            <w:tcBorders>
              <w:left w:val="single" w:sz="4" w:space="0" w:color="auto"/>
              <w:right w:val="single" w:sz="4" w:space="0" w:color="auto"/>
            </w:tcBorders>
            <w:vAlign w:val="bottom"/>
          </w:tcPr>
          <w:p w14:paraId="64AA2CB8" w14:textId="1E2C2089" w:rsidR="004C2421" w:rsidRPr="0071180B" w:rsidRDefault="00FB62F8" w:rsidP="004C2421">
            <w:pPr>
              <w:pStyle w:val="Wartocitablicy"/>
            </w:pPr>
            <w:r>
              <w:t>318,0</w:t>
            </w:r>
          </w:p>
        </w:tc>
        <w:tc>
          <w:tcPr>
            <w:tcW w:w="2268" w:type="dxa"/>
            <w:tcBorders>
              <w:left w:val="single" w:sz="4" w:space="0" w:color="auto"/>
            </w:tcBorders>
            <w:vAlign w:val="bottom"/>
          </w:tcPr>
          <w:p w14:paraId="4A963E8B" w14:textId="007D5ECA" w:rsidR="004C2421" w:rsidRPr="0071180B" w:rsidRDefault="004C2421" w:rsidP="004C2421">
            <w:pPr>
              <w:pStyle w:val="Boczek4ang"/>
              <w:spacing w:before="162"/>
              <w:rPr>
                <w:noProof/>
                <w:color w:val="000000" w:themeColor="text1"/>
                <w:szCs w:val="14"/>
              </w:rPr>
            </w:pPr>
            <w:r w:rsidRPr="0071180B">
              <w:t>Accommodation and catering</w:t>
            </w:r>
            <w:r w:rsidRPr="00DA1323">
              <w:rPr>
                <w:sz w:val="16"/>
                <w:szCs w:val="16"/>
                <w:vertAlign w:val="superscript"/>
              </w:rPr>
              <w:t xml:space="preserve"> </w:t>
            </w:r>
            <w:r w:rsidRPr="00DA1323">
              <w:rPr>
                <w:rFonts w:ascii="Symbol" w:hAnsi="Symbol"/>
                <w:sz w:val="16"/>
                <w:szCs w:val="16"/>
                <w:vertAlign w:val="superscript"/>
              </w:rPr>
              <w:t></w:t>
            </w:r>
          </w:p>
        </w:tc>
      </w:tr>
      <w:tr w:rsidR="004C2421" w:rsidRPr="0071180B" w14:paraId="27669685" w14:textId="77777777" w:rsidTr="00B543EB">
        <w:trPr>
          <w:cantSplit/>
        </w:trPr>
        <w:tc>
          <w:tcPr>
            <w:tcW w:w="2269" w:type="dxa"/>
            <w:tcBorders>
              <w:right w:val="single" w:sz="4" w:space="0" w:color="auto"/>
            </w:tcBorders>
            <w:vAlign w:val="bottom"/>
          </w:tcPr>
          <w:p w14:paraId="3384DD50" w14:textId="77777777" w:rsidR="004C2421" w:rsidRPr="0071180B" w:rsidRDefault="004C2421" w:rsidP="004C2421">
            <w:pPr>
              <w:pStyle w:val="Boczek4"/>
              <w:spacing w:before="162"/>
            </w:pPr>
            <w:r w:rsidRPr="0071180B">
              <w:t xml:space="preserve">Informacja i komunikacja </w:t>
            </w:r>
            <w:r w:rsidRPr="0071180B">
              <w:tab/>
            </w:r>
          </w:p>
        </w:tc>
        <w:tc>
          <w:tcPr>
            <w:tcW w:w="777" w:type="dxa"/>
            <w:tcBorders>
              <w:left w:val="single" w:sz="4" w:space="0" w:color="auto"/>
              <w:right w:val="single" w:sz="4" w:space="0" w:color="auto"/>
            </w:tcBorders>
            <w:vAlign w:val="bottom"/>
          </w:tcPr>
          <w:p w14:paraId="0B2B121F" w14:textId="742E73AF" w:rsidR="004C2421" w:rsidRPr="0071180B" w:rsidRDefault="004C2421" w:rsidP="004C2421">
            <w:pPr>
              <w:pStyle w:val="Wartocitablicy"/>
              <w:spacing w:before="162"/>
              <w:rPr>
                <w:noProof/>
              </w:rPr>
            </w:pPr>
            <w:r>
              <w:rPr>
                <w:noProof/>
              </w:rPr>
              <w:t>3914,6</w:t>
            </w:r>
          </w:p>
        </w:tc>
        <w:tc>
          <w:tcPr>
            <w:tcW w:w="782" w:type="dxa"/>
            <w:tcBorders>
              <w:left w:val="single" w:sz="4" w:space="0" w:color="auto"/>
            </w:tcBorders>
            <w:vAlign w:val="bottom"/>
          </w:tcPr>
          <w:p w14:paraId="0E62D5E4" w14:textId="0A25B42B" w:rsidR="004C2421" w:rsidRPr="0071180B" w:rsidRDefault="004C2421" w:rsidP="004C2421">
            <w:pPr>
              <w:pStyle w:val="Wartocitablicy"/>
              <w:spacing w:before="162"/>
              <w:rPr>
                <w:noProof/>
                <w:szCs w:val="14"/>
              </w:rPr>
            </w:pPr>
            <w:r>
              <w:rPr>
                <w:noProof/>
                <w:szCs w:val="14"/>
              </w:rPr>
              <w:t>4701,4</w:t>
            </w:r>
          </w:p>
        </w:tc>
        <w:tc>
          <w:tcPr>
            <w:tcW w:w="777" w:type="dxa"/>
            <w:tcBorders>
              <w:left w:val="single" w:sz="4" w:space="0" w:color="auto"/>
              <w:right w:val="single" w:sz="4" w:space="0" w:color="auto"/>
            </w:tcBorders>
            <w:vAlign w:val="bottom"/>
          </w:tcPr>
          <w:p w14:paraId="00B44484" w14:textId="4E724FCD" w:rsidR="004C2421" w:rsidRPr="0071180B" w:rsidRDefault="004C2421" w:rsidP="004C2421">
            <w:pPr>
              <w:pStyle w:val="Wartocitablicy"/>
              <w:spacing w:before="162"/>
              <w:rPr>
                <w:noProof/>
                <w:szCs w:val="14"/>
              </w:rPr>
            </w:pPr>
            <w:r>
              <w:t>7822,1</w:t>
            </w:r>
          </w:p>
        </w:tc>
        <w:tc>
          <w:tcPr>
            <w:tcW w:w="782" w:type="dxa"/>
            <w:tcBorders>
              <w:left w:val="single" w:sz="4" w:space="0" w:color="auto"/>
              <w:right w:val="single" w:sz="4" w:space="0" w:color="auto"/>
            </w:tcBorders>
            <w:vAlign w:val="bottom"/>
          </w:tcPr>
          <w:p w14:paraId="7B35C4D7" w14:textId="1DE8FCF7" w:rsidR="004C2421" w:rsidRPr="0071180B" w:rsidRDefault="00FB62F8" w:rsidP="004C2421">
            <w:pPr>
              <w:pStyle w:val="Wartocitablicy"/>
            </w:pPr>
            <w:r>
              <w:t>7433,8</w:t>
            </w:r>
          </w:p>
        </w:tc>
        <w:tc>
          <w:tcPr>
            <w:tcW w:w="2268" w:type="dxa"/>
            <w:tcBorders>
              <w:left w:val="single" w:sz="4" w:space="0" w:color="auto"/>
            </w:tcBorders>
            <w:vAlign w:val="bottom"/>
          </w:tcPr>
          <w:p w14:paraId="1EB52C06" w14:textId="6F8277AB" w:rsidR="004C2421" w:rsidRPr="0071180B" w:rsidRDefault="004C2421" w:rsidP="004C2421">
            <w:pPr>
              <w:pStyle w:val="Boczek4ang"/>
              <w:spacing w:before="162"/>
              <w:rPr>
                <w:noProof/>
                <w:color w:val="000000" w:themeColor="text1"/>
                <w:szCs w:val="14"/>
              </w:rPr>
            </w:pPr>
            <w:r w:rsidRPr="0071180B">
              <w:t>Information and communication</w:t>
            </w:r>
          </w:p>
        </w:tc>
      </w:tr>
      <w:tr w:rsidR="004C2421" w:rsidRPr="0071180B" w14:paraId="6F7DA54E" w14:textId="77777777" w:rsidTr="00B543EB">
        <w:trPr>
          <w:cantSplit/>
        </w:trPr>
        <w:tc>
          <w:tcPr>
            <w:tcW w:w="2269" w:type="dxa"/>
            <w:tcBorders>
              <w:right w:val="single" w:sz="4" w:space="0" w:color="auto"/>
            </w:tcBorders>
            <w:vAlign w:val="bottom"/>
          </w:tcPr>
          <w:p w14:paraId="25A939B8" w14:textId="77777777" w:rsidR="004C2421" w:rsidRPr="0071180B" w:rsidRDefault="004C2421" w:rsidP="004C2421">
            <w:pPr>
              <w:pStyle w:val="Boczek4"/>
              <w:spacing w:before="162"/>
            </w:pPr>
            <w:r w:rsidRPr="0071180B">
              <w:t xml:space="preserve">Działalność finansowa i ubezpieczeniowa </w:t>
            </w:r>
            <w:r w:rsidRPr="0071180B">
              <w:tab/>
            </w:r>
          </w:p>
        </w:tc>
        <w:tc>
          <w:tcPr>
            <w:tcW w:w="777" w:type="dxa"/>
            <w:tcBorders>
              <w:left w:val="single" w:sz="4" w:space="0" w:color="auto"/>
              <w:right w:val="single" w:sz="4" w:space="0" w:color="auto"/>
            </w:tcBorders>
            <w:vAlign w:val="bottom"/>
          </w:tcPr>
          <w:p w14:paraId="681813AB" w14:textId="19A1B6AA" w:rsidR="004C2421" w:rsidRPr="0071180B" w:rsidRDefault="004C2421" w:rsidP="004C2421">
            <w:pPr>
              <w:pStyle w:val="Wartocitablicy"/>
              <w:spacing w:before="162"/>
              <w:rPr>
                <w:noProof/>
              </w:rPr>
            </w:pPr>
            <w:r>
              <w:rPr>
                <w:noProof/>
              </w:rPr>
              <w:t>1734,0</w:t>
            </w:r>
          </w:p>
        </w:tc>
        <w:tc>
          <w:tcPr>
            <w:tcW w:w="782" w:type="dxa"/>
            <w:tcBorders>
              <w:left w:val="single" w:sz="4" w:space="0" w:color="auto"/>
            </w:tcBorders>
            <w:vAlign w:val="bottom"/>
          </w:tcPr>
          <w:p w14:paraId="7EB7806D" w14:textId="637D971B" w:rsidR="004C2421" w:rsidRPr="0071180B" w:rsidRDefault="004C2421" w:rsidP="004C2421">
            <w:pPr>
              <w:pStyle w:val="Wartocitablicy"/>
              <w:spacing w:before="162"/>
              <w:rPr>
                <w:noProof/>
                <w:szCs w:val="14"/>
              </w:rPr>
            </w:pPr>
            <w:r>
              <w:rPr>
                <w:noProof/>
                <w:szCs w:val="14"/>
              </w:rPr>
              <w:t>4575,0</w:t>
            </w:r>
          </w:p>
        </w:tc>
        <w:tc>
          <w:tcPr>
            <w:tcW w:w="777" w:type="dxa"/>
            <w:tcBorders>
              <w:left w:val="single" w:sz="4" w:space="0" w:color="auto"/>
              <w:right w:val="single" w:sz="4" w:space="0" w:color="auto"/>
            </w:tcBorders>
            <w:vAlign w:val="bottom"/>
          </w:tcPr>
          <w:p w14:paraId="60C6D8B8" w14:textId="126C5CFE" w:rsidR="004C2421" w:rsidRPr="0071180B" w:rsidRDefault="004C2421" w:rsidP="004C2421">
            <w:pPr>
              <w:pStyle w:val="Wartocitablicy"/>
              <w:spacing w:before="162"/>
              <w:rPr>
                <w:noProof/>
                <w:szCs w:val="14"/>
              </w:rPr>
            </w:pPr>
            <w:r>
              <w:t>4230,8</w:t>
            </w:r>
          </w:p>
        </w:tc>
        <w:tc>
          <w:tcPr>
            <w:tcW w:w="782" w:type="dxa"/>
            <w:tcBorders>
              <w:left w:val="single" w:sz="4" w:space="0" w:color="auto"/>
              <w:right w:val="single" w:sz="4" w:space="0" w:color="auto"/>
            </w:tcBorders>
            <w:vAlign w:val="bottom"/>
          </w:tcPr>
          <w:p w14:paraId="5D75D0C9" w14:textId="0E3D575E" w:rsidR="004C2421" w:rsidRPr="0071180B" w:rsidRDefault="00FB62F8" w:rsidP="004C2421">
            <w:pPr>
              <w:pStyle w:val="Wartocitablicy"/>
            </w:pPr>
            <w:r>
              <w:t>6444,9</w:t>
            </w:r>
          </w:p>
        </w:tc>
        <w:tc>
          <w:tcPr>
            <w:tcW w:w="2268" w:type="dxa"/>
            <w:tcBorders>
              <w:left w:val="single" w:sz="4" w:space="0" w:color="auto"/>
            </w:tcBorders>
            <w:vAlign w:val="bottom"/>
          </w:tcPr>
          <w:p w14:paraId="47750640" w14:textId="58CD77B2" w:rsidR="004C2421" w:rsidRPr="0071180B" w:rsidRDefault="004C2421" w:rsidP="004C2421">
            <w:pPr>
              <w:pStyle w:val="Boczek4ang"/>
              <w:spacing w:before="162"/>
              <w:rPr>
                <w:noProof/>
                <w:color w:val="000000" w:themeColor="text1"/>
                <w:szCs w:val="14"/>
              </w:rPr>
            </w:pPr>
            <w:r w:rsidRPr="0071180B">
              <w:t>Financial and insurance activities</w:t>
            </w:r>
          </w:p>
        </w:tc>
      </w:tr>
      <w:tr w:rsidR="004C2421" w:rsidRPr="0071180B" w14:paraId="09AB458E" w14:textId="77777777" w:rsidTr="00B543EB">
        <w:trPr>
          <w:cantSplit/>
        </w:trPr>
        <w:tc>
          <w:tcPr>
            <w:tcW w:w="2269" w:type="dxa"/>
            <w:tcBorders>
              <w:right w:val="single" w:sz="4" w:space="0" w:color="auto"/>
            </w:tcBorders>
            <w:vAlign w:val="bottom"/>
          </w:tcPr>
          <w:p w14:paraId="423B9C4B" w14:textId="77777777" w:rsidR="004C2421" w:rsidRPr="0071180B" w:rsidRDefault="004C2421" w:rsidP="004C2421">
            <w:pPr>
              <w:pStyle w:val="Boczek4"/>
              <w:spacing w:before="162"/>
            </w:pPr>
            <w:r w:rsidRPr="0071180B">
              <w:t>Obsługa rynku nieruchomości</w:t>
            </w:r>
            <w:r w:rsidRPr="00DA1323">
              <w:rPr>
                <w:sz w:val="16"/>
                <w:szCs w:val="16"/>
                <w:vertAlign w:val="superscript"/>
              </w:rPr>
              <w:t xml:space="preserve"> </w:t>
            </w:r>
            <w:r w:rsidRPr="00DA1323">
              <w:rPr>
                <w:rFonts w:ascii="Symbol" w:hAnsi="Symbol"/>
                <w:sz w:val="16"/>
                <w:szCs w:val="16"/>
                <w:vertAlign w:val="superscript"/>
              </w:rPr>
              <w:t></w:t>
            </w:r>
            <w:r w:rsidRPr="00DA1323">
              <w:rPr>
                <w:rFonts w:ascii="Symbol" w:hAnsi="Symbol"/>
                <w:sz w:val="16"/>
                <w:szCs w:val="16"/>
                <w:vertAlign w:val="superscript"/>
              </w:rPr>
              <w:t></w:t>
            </w:r>
            <w:r w:rsidRPr="0071180B">
              <w:tab/>
            </w:r>
          </w:p>
        </w:tc>
        <w:tc>
          <w:tcPr>
            <w:tcW w:w="777" w:type="dxa"/>
            <w:tcBorders>
              <w:left w:val="single" w:sz="4" w:space="0" w:color="auto"/>
              <w:right w:val="single" w:sz="4" w:space="0" w:color="auto"/>
            </w:tcBorders>
            <w:vAlign w:val="bottom"/>
          </w:tcPr>
          <w:p w14:paraId="03E7C5F0" w14:textId="73A4042D" w:rsidR="004C2421" w:rsidRPr="0071180B" w:rsidRDefault="004C2421" w:rsidP="004C2421">
            <w:pPr>
              <w:pStyle w:val="Wartocitablicy"/>
              <w:spacing w:before="162"/>
              <w:rPr>
                <w:noProof/>
              </w:rPr>
            </w:pPr>
            <w:r>
              <w:rPr>
                <w:noProof/>
              </w:rPr>
              <w:t>481,5</w:t>
            </w:r>
          </w:p>
        </w:tc>
        <w:tc>
          <w:tcPr>
            <w:tcW w:w="782" w:type="dxa"/>
            <w:tcBorders>
              <w:left w:val="single" w:sz="4" w:space="0" w:color="auto"/>
            </w:tcBorders>
            <w:vAlign w:val="bottom"/>
          </w:tcPr>
          <w:p w14:paraId="6DA12FBF" w14:textId="641ADD91" w:rsidR="004C2421" w:rsidRPr="0071180B" w:rsidRDefault="004C2421" w:rsidP="004C2421">
            <w:pPr>
              <w:pStyle w:val="Wartocitablicy"/>
              <w:spacing w:before="162"/>
              <w:rPr>
                <w:noProof/>
                <w:szCs w:val="14"/>
              </w:rPr>
            </w:pPr>
            <w:r>
              <w:rPr>
                <w:noProof/>
                <w:szCs w:val="14"/>
              </w:rPr>
              <w:t>547,5</w:t>
            </w:r>
          </w:p>
        </w:tc>
        <w:tc>
          <w:tcPr>
            <w:tcW w:w="777" w:type="dxa"/>
            <w:tcBorders>
              <w:left w:val="single" w:sz="4" w:space="0" w:color="auto"/>
              <w:right w:val="single" w:sz="4" w:space="0" w:color="auto"/>
            </w:tcBorders>
            <w:vAlign w:val="bottom"/>
          </w:tcPr>
          <w:p w14:paraId="5BB1AEFE" w14:textId="623836DE" w:rsidR="004C2421" w:rsidRPr="0071180B" w:rsidRDefault="004C2421" w:rsidP="004C2421">
            <w:pPr>
              <w:pStyle w:val="Wartocitablicy"/>
              <w:spacing w:before="162"/>
              <w:rPr>
                <w:noProof/>
                <w:szCs w:val="14"/>
              </w:rPr>
            </w:pPr>
            <w:r>
              <w:t>533,6</w:t>
            </w:r>
          </w:p>
        </w:tc>
        <w:tc>
          <w:tcPr>
            <w:tcW w:w="782" w:type="dxa"/>
            <w:tcBorders>
              <w:left w:val="single" w:sz="4" w:space="0" w:color="auto"/>
              <w:right w:val="single" w:sz="4" w:space="0" w:color="auto"/>
            </w:tcBorders>
            <w:vAlign w:val="bottom"/>
          </w:tcPr>
          <w:p w14:paraId="6B8119DA" w14:textId="624D5723" w:rsidR="004C2421" w:rsidRPr="0071180B" w:rsidRDefault="00FB62F8" w:rsidP="004C2421">
            <w:pPr>
              <w:pStyle w:val="Wartocitablicy"/>
            </w:pPr>
            <w:r>
              <w:t>1778,8</w:t>
            </w:r>
          </w:p>
        </w:tc>
        <w:tc>
          <w:tcPr>
            <w:tcW w:w="2268" w:type="dxa"/>
            <w:tcBorders>
              <w:left w:val="single" w:sz="4" w:space="0" w:color="auto"/>
            </w:tcBorders>
            <w:vAlign w:val="bottom"/>
          </w:tcPr>
          <w:p w14:paraId="4A9322CF" w14:textId="0BD7A928" w:rsidR="004C2421" w:rsidRPr="0071180B" w:rsidRDefault="004C2421" w:rsidP="004C2421">
            <w:pPr>
              <w:pStyle w:val="Boczek4ang"/>
              <w:spacing w:before="162"/>
              <w:rPr>
                <w:noProof/>
                <w:color w:val="000000" w:themeColor="text1"/>
                <w:szCs w:val="14"/>
              </w:rPr>
            </w:pPr>
            <w:r w:rsidRPr="0071180B">
              <w:t>Real estate activities</w:t>
            </w:r>
          </w:p>
        </w:tc>
      </w:tr>
      <w:tr w:rsidR="004C2421" w:rsidRPr="009A34C4" w14:paraId="20A4D3C3" w14:textId="77777777" w:rsidTr="00B543EB">
        <w:trPr>
          <w:cantSplit/>
        </w:trPr>
        <w:tc>
          <w:tcPr>
            <w:tcW w:w="2269" w:type="dxa"/>
            <w:tcBorders>
              <w:right w:val="single" w:sz="4" w:space="0" w:color="auto"/>
            </w:tcBorders>
            <w:vAlign w:val="bottom"/>
          </w:tcPr>
          <w:p w14:paraId="0A9810B6" w14:textId="2FAEE6AC" w:rsidR="004C2421" w:rsidRPr="0071180B" w:rsidRDefault="004C2421" w:rsidP="004C2421">
            <w:pPr>
              <w:pStyle w:val="Boczek4"/>
              <w:spacing w:before="162"/>
            </w:pPr>
            <w:r w:rsidRPr="0071180B">
              <w:t>Działalność profes</w:t>
            </w:r>
            <w:r>
              <w:t xml:space="preserve">jonalna, naukowa i techniczna </w:t>
            </w:r>
            <w:r>
              <w:tab/>
            </w:r>
          </w:p>
        </w:tc>
        <w:tc>
          <w:tcPr>
            <w:tcW w:w="777" w:type="dxa"/>
            <w:tcBorders>
              <w:left w:val="single" w:sz="4" w:space="0" w:color="auto"/>
              <w:right w:val="single" w:sz="4" w:space="0" w:color="auto"/>
            </w:tcBorders>
            <w:vAlign w:val="bottom"/>
          </w:tcPr>
          <w:p w14:paraId="06C5CB78" w14:textId="3D73E606" w:rsidR="004C2421" w:rsidRPr="0071180B" w:rsidRDefault="004C2421" w:rsidP="004C2421">
            <w:pPr>
              <w:pStyle w:val="Wartocitablicy"/>
              <w:spacing w:before="162"/>
              <w:rPr>
                <w:noProof/>
              </w:rPr>
            </w:pPr>
            <w:r>
              <w:rPr>
                <w:noProof/>
              </w:rPr>
              <w:t>880,5</w:t>
            </w:r>
          </w:p>
        </w:tc>
        <w:tc>
          <w:tcPr>
            <w:tcW w:w="782" w:type="dxa"/>
            <w:tcBorders>
              <w:left w:val="single" w:sz="4" w:space="0" w:color="auto"/>
            </w:tcBorders>
            <w:vAlign w:val="bottom"/>
          </w:tcPr>
          <w:p w14:paraId="6D1B7AA8" w14:textId="75B3000E" w:rsidR="004C2421" w:rsidRPr="0071180B" w:rsidRDefault="004C2421" w:rsidP="004C2421">
            <w:pPr>
              <w:pStyle w:val="Wartocitablicy"/>
              <w:spacing w:before="162"/>
              <w:rPr>
                <w:noProof/>
                <w:szCs w:val="14"/>
              </w:rPr>
            </w:pPr>
            <w:r>
              <w:rPr>
                <w:noProof/>
                <w:szCs w:val="14"/>
              </w:rPr>
              <w:t>1297,4</w:t>
            </w:r>
          </w:p>
        </w:tc>
        <w:tc>
          <w:tcPr>
            <w:tcW w:w="777" w:type="dxa"/>
            <w:tcBorders>
              <w:left w:val="single" w:sz="4" w:space="0" w:color="auto"/>
              <w:right w:val="single" w:sz="4" w:space="0" w:color="auto"/>
            </w:tcBorders>
            <w:vAlign w:val="bottom"/>
          </w:tcPr>
          <w:p w14:paraId="523D647C" w14:textId="219DBE23" w:rsidR="004C2421" w:rsidRPr="0071180B" w:rsidRDefault="004C2421" w:rsidP="004C2421">
            <w:pPr>
              <w:pStyle w:val="Wartocitablicy"/>
              <w:spacing w:before="162"/>
              <w:rPr>
                <w:noProof/>
                <w:szCs w:val="14"/>
              </w:rPr>
            </w:pPr>
            <w:r>
              <w:rPr>
                <w:lang w:val="en-US"/>
              </w:rPr>
              <w:t>3476,8</w:t>
            </w:r>
          </w:p>
        </w:tc>
        <w:tc>
          <w:tcPr>
            <w:tcW w:w="782" w:type="dxa"/>
            <w:tcBorders>
              <w:left w:val="single" w:sz="4" w:space="0" w:color="auto"/>
              <w:right w:val="single" w:sz="4" w:space="0" w:color="auto"/>
            </w:tcBorders>
            <w:vAlign w:val="bottom"/>
          </w:tcPr>
          <w:p w14:paraId="1F1DCF4B" w14:textId="4C14B713" w:rsidR="004C2421" w:rsidRPr="0071180B" w:rsidRDefault="00FB62F8" w:rsidP="004C2421">
            <w:pPr>
              <w:pStyle w:val="Wartocitablicy"/>
              <w:rPr>
                <w:lang w:val="en-US"/>
              </w:rPr>
            </w:pPr>
            <w:r>
              <w:rPr>
                <w:lang w:val="en-US"/>
              </w:rPr>
              <w:t>1818,7</w:t>
            </w:r>
          </w:p>
        </w:tc>
        <w:tc>
          <w:tcPr>
            <w:tcW w:w="2268" w:type="dxa"/>
            <w:tcBorders>
              <w:left w:val="single" w:sz="4" w:space="0" w:color="auto"/>
            </w:tcBorders>
            <w:vAlign w:val="bottom"/>
          </w:tcPr>
          <w:p w14:paraId="1844C0CA" w14:textId="52C9B47C" w:rsidR="004C2421" w:rsidRPr="007A0B1C" w:rsidRDefault="004C2421" w:rsidP="004C2421">
            <w:pPr>
              <w:pStyle w:val="Boczek4ang"/>
              <w:spacing w:before="162"/>
              <w:rPr>
                <w:noProof/>
                <w:color w:val="000000" w:themeColor="text1"/>
                <w:szCs w:val="14"/>
              </w:rPr>
            </w:pPr>
            <w:r w:rsidRPr="0071180B">
              <w:rPr>
                <w:lang w:val="en-US"/>
              </w:rPr>
              <w:t>Professional, scientific and technical activities</w:t>
            </w:r>
          </w:p>
        </w:tc>
      </w:tr>
      <w:tr w:rsidR="004C2421" w:rsidRPr="009A34C4" w14:paraId="14CA96F2" w14:textId="77777777" w:rsidTr="00B543EB">
        <w:trPr>
          <w:cantSplit/>
        </w:trPr>
        <w:tc>
          <w:tcPr>
            <w:tcW w:w="2269" w:type="dxa"/>
            <w:tcBorders>
              <w:right w:val="single" w:sz="4" w:space="0" w:color="auto"/>
            </w:tcBorders>
            <w:vAlign w:val="bottom"/>
          </w:tcPr>
          <w:p w14:paraId="6E5C932A" w14:textId="77777777" w:rsidR="004C2421" w:rsidRPr="0071180B" w:rsidRDefault="004C2421" w:rsidP="004C2421">
            <w:pPr>
              <w:pStyle w:val="Boczek4"/>
              <w:spacing w:before="162"/>
            </w:pPr>
            <w:r w:rsidRPr="0071180B">
              <w:t>Administrowanie i działalność wspierająca</w:t>
            </w:r>
            <w:r w:rsidRPr="00DA1323">
              <w:rPr>
                <w:sz w:val="16"/>
                <w:szCs w:val="16"/>
                <w:vertAlign w:val="superscript"/>
              </w:rPr>
              <w:t xml:space="preserve"> </w:t>
            </w:r>
            <w:r w:rsidRPr="00DA1323">
              <w:rPr>
                <w:rFonts w:ascii="Symbol" w:hAnsi="Symbol"/>
                <w:sz w:val="16"/>
                <w:szCs w:val="16"/>
                <w:vertAlign w:val="superscript"/>
              </w:rPr>
              <w:t></w:t>
            </w:r>
            <w:r w:rsidRPr="00DA1323">
              <w:rPr>
                <w:rFonts w:ascii="Symbol" w:hAnsi="Symbol"/>
                <w:sz w:val="16"/>
                <w:szCs w:val="16"/>
                <w:vertAlign w:val="superscript"/>
              </w:rPr>
              <w:t></w:t>
            </w:r>
            <w:r w:rsidRPr="00DA1323">
              <w:rPr>
                <w:rFonts w:ascii="Symbol" w:hAnsi="Symbol"/>
                <w:sz w:val="16"/>
                <w:szCs w:val="16"/>
                <w:vertAlign w:val="superscript"/>
              </w:rPr>
              <w:t></w:t>
            </w:r>
            <w:r w:rsidRPr="0071180B">
              <w:tab/>
            </w:r>
          </w:p>
        </w:tc>
        <w:tc>
          <w:tcPr>
            <w:tcW w:w="777" w:type="dxa"/>
            <w:tcBorders>
              <w:left w:val="single" w:sz="4" w:space="0" w:color="auto"/>
              <w:right w:val="single" w:sz="4" w:space="0" w:color="auto"/>
            </w:tcBorders>
            <w:vAlign w:val="bottom"/>
          </w:tcPr>
          <w:p w14:paraId="70869C5B" w14:textId="6293BBEC" w:rsidR="004C2421" w:rsidRPr="0071180B" w:rsidRDefault="004C2421" w:rsidP="004C2421">
            <w:pPr>
              <w:pStyle w:val="Wartocitablicy"/>
              <w:spacing w:before="162"/>
              <w:rPr>
                <w:noProof/>
              </w:rPr>
            </w:pPr>
            <w:r>
              <w:rPr>
                <w:noProof/>
              </w:rPr>
              <w:t>2593,9</w:t>
            </w:r>
          </w:p>
        </w:tc>
        <w:tc>
          <w:tcPr>
            <w:tcW w:w="782" w:type="dxa"/>
            <w:tcBorders>
              <w:left w:val="single" w:sz="4" w:space="0" w:color="auto"/>
            </w:tcBorders>
            <w:vAlign w:val="bottom"/>
          </w:tcPr>
          <w:p w14:paraId="772930B0" w14:textId="6F160701" w:rsidR="004C2421" w:rsidRPr="0071180B" w:rsidRDefault="004C2421" w:rsidP="004C2421">
            <w:pPr>
              <w:pStyle w:val="Wartocitablicy"/>
              <w:spacing w:before="162"/>
              <w:rPr>
                <w:noProof/>
                <w:szCs w:val="14"/>
              </w:rPr>
            </w:pPr>
            <w:r>
              <w:rPr>
                <w:noProof/>
                <w:szCs w:val="14"/>
              </w:rPr>
              <w:t>5240,5</w:t>
            </w:r>
          </w:p>
        </w:tc>
        <w:tc>
          <w:tcPr>
            <w:tcW w:w="777" w:type="dxa"/>
            <w:tcBorders>
              <w:left w:val="single" w:sz="4" w:space="0" w:color="auto"/>
              <w:right w:val="single" w:sz="4" w:space="0" w:color="auto"/>
            </w:tcBorders>
            <w:vAlign w:val="bottom"/>
          </w:tcPr>
          <w:p w14:paraId="023DC3DB" w14:textId="3B94163D" w:rsidR="004C2421" w:rsidRPr="0071180B" w:rsidRDefault="004C2421" w:rsidP="004C2421">
            <w:pPr>
              <w:pStyle w:val="Wartocitablicy"/>
              <w:spacing w:before="162"/>
              <w:rPr>
                <w:noProof/>
                <w:szCs w:val="14"/>
              </w:rPr>
            </w:pPr>
            <w:r>
              <w:t>7428,5</w:t>
            </w:r>
          </w:p>
        </w:tc>
        <w:tc>
          <w:tcPr>
            <w:tcW w:w="782" w:type="dxa"/>
            <w:tcBorders>
              <w:left w:val="single" w:sz="4" w:space="0" w:color="auto"/>
              <w:right w:val="single" w:sz="4" w:space="0" w:color="auto"/>
            </w:tcBorders>
            <w:vAlign w:val="bottom"/>
          </w:tcPr>
          <w:p w14:paraId="6219DD5A" w14:textId="51C03A2E" w:rsidR="004C2421" w:rsidRPr="0071180B" w:rsidRDefault="00FB62F8" w:rsidP="004C2421">
            <w:pPr>
              <w:pStyle w:val="Wartocitablicy"/>
            </w:pPr>
            <w:r>
              <w:t>7780,5</w:t>
            </w:r>
          </w:p>
        </w:tc>
        <w:tc>
          <w:tcPr>
            <w:tcW w:w="2268" w:type="dxa"/>
            <w:tcBorders>
              <w:left w:val="single" w:sz="4" w:space="0" w:color="auto"/>
            </w:tcBorders>
            <w:vAlign w:val="bottom"/>
          </w:tcPr>
          <w:p w14:paraId="168F5C0A" w14:textId="55A62658" w:rsidR="004C2421" w:rsidRPr="007A0B1C" w:rsidRDefault="004C2421" w:rsidP="004C2421">
            <w:pPr>
              <w:pStyle w:val="Boczek4ang"/>
              <w:spacing w:before="162"/>
              <w:rPr>
                <w:noProof/>
                <w:color w:val="000000" w:themeColor="text1"/>
                <w:szCs w:val="14"/>
              </w:rPr>
            </w:pPr>
            <w:r w:rsidRPr="0071180B">
              <w:t>Administrative and support service activities</w:t>
            </w:r>
          </w:p>
        </w:tc>
      </w:tr>
      <w:tr w:rsidR="004C2421" w:rsidRPr="009A34C4" w14:paraId="393BBD6C" w14:textId="77777777" w:rsidTr="00B543EB">
        <w:trPr>
          <w:cantSplit/>
        </w:trPr>
        <w:tc>
          <w:tcPr>
            <w:tcW w:w="2269" w:type="dxa"/>
            <w:tcBorders>
              <w:right w:val="single" w:sz="4" w:space="0" w:color="auto"/>
            </w:tcBorders>
          </w:tcPr>
          <w:p w14:paraId="3B0D8BF2" w14:textId="77777777" w:rsidR="004C2421" w:rsidRPr="0071180B" w:rsidRDefault="004C2421" w:rsidP="004C2421">
            <w:pPr>
              <w:pStyle w:val="Boczek4"/>
              <w:spacing w:before="162"/>
            </w:pPr>
            <w:r w:rsidRPr="0071180B">
              <w:t xml:space="preserve">Administracja publiczna i obrona narodowa; obowiązkowe zabezpieczenia społeczne </w:t>
            </w:r>
            <w:r w:rsidRPr="0071180B">
              <w:tab/>
            </w:r>
          </w:p>
        </w:tc>
        <w:tc>
          <w:tcPr>
            <w:tcW w:w="777" w:type="dxa"/>
            <w:tcBorders>
              <w:left w:val="single" w:sz="4" w:space="0" w:color="auto"/>
              <w:right w:val="single" w:sz="4" w:space="0" w:color="auto"/>
            </w:tcBorders>
            <w:vAlign w:val="bottom"/>
          </w:tcPr>
          <w:p w14:paraId="11BE8813" w14:textId="1FA429AA" w:rsidR="004C2421" w:rsidRPr="0071180B" w:rsidRDefault="004C2421" w:rsidP="004C2421">
            <w:pPr>
              <w:pStyle w:val="Wartocitablicy"/>
              <w:spacing w:before="162"/>
              <w:rPr>
                <w:noProof/>
              </w:rPr>
            </w:pPr>
            <w:r>
              <w:rPr>
                <w:noProof/>
              </w:rPr>
              <w:t>1,1</w:t>
            </w:r>
          </w:p>
        </w:tc>
        <w:tc>
          <w:tcPr>
            <w:tcW w:w="782" w:type="dxa"/>
            <w:tcBorders>
              <w:left w:val="single" w:sz="4" w:space="0" w:color="auto"/>
            </w:tcBorders>
            <w:vAlign w:val="bottom"/>
          </w:tcPr>
          <w:p w14:paraId="55770D7A" w14:textId="3B179D30" w:rsidR="004C2421" w:rsidRPr="0071180B" w:rsidRDefault="004C2421" w:rsidP="004C2421">
            <w:pPr>
              <w:pStyle w:val="Wartocitablicy"/>
              <w:spacing w:before="162"/>
              <w:rPr>
                <w:noProof/>
                <w:szCs w:val="14"/>
              </w:rPr>
            </w:pPr>
            <w:r>
              <w:rPr>
                <w:noProof/>
                <w:szCs w:val="14"/>
              </w:rPr>
              <w:t>–</w:t>
            </w:r>
          </w:p>
        </w:tc>
        <w:tc>
          <w:tcPr>
            <w:tcW w:w="777" w:type="dxa"/>
            <w:tcBorders>
              <w:left w:val="single" w:sz="4" w:space="0" w:color="auto"/>
              <w:right w:val="single" w:sz="4" w:space="0" w:color="auto"/>
            </w:tcBorders>
            <w:vAlign w:val="bottom"/>
          </w:tcPr>
          <w:p w14:paraId="534CF396" w14:textId="3B25ED9D" w:rsidR="004C2421" w:rsidRPr="0071180B" w:rsidRDefault="004C2421" w:rsidP="004C2421">
            <w:pPr>
              <w:pStyle w:val="Wartocitablicy"/>
              <w:spacing w:before="162"/>
              <w:rPr>
                <w:noProof/>
                <w:szCs w:val="14"/>
              </w:rPr>
            </w:pPr>
            <w:r>
              <w:t>–</w:t>
            </w:r>
          </w:p>
        </w:tc>
        <w:tc>
          <w:tcPr>
            <w:tcW w:w="782" w:type="dxa"/>
            <w:tcBorders>
              <w:left w:val="single" w:sz="4" w:space="0" w:color="auto"/>
              <w:right w:val="single" w:sz="4" w:space="0" w:color="auto"/>
            </w:tcBorders>
            <w:vAlign w:val="bottom"/>
          </w:tcPr>
          <w:p w14:paraId="5F3E6D4F" w14:textId="5684CE3A" w:rsidR="004C2421" w:rsidRPr="0071180B" w:rsidRDefault="00FB62F8" w:rsidP="004C2421">
            <w:pPr>
              <w:pStyle w:val="Wartocitablicy"/>
            </w:pPr>
            <w:r>
              <w:t>–</w:t>
            </w:r>
          </w:p>
        </w:tc>
        <w:tc>
          <w:tcPr>
            <w:tcW w:w="2268" w:type="dxa"/>
            <w:tcBorders>
              <w:left w:val="single" w:sz="4" w:space="0" w:color="auto"/>
            </w:tcBorders>
            <w:vAlign w:val="bottom"/>
          </w:tcPr>
          <w:p w14:paraId="4A299B68" w14:textId="154DA84E" w:rsidR="004C2421" w:rsidRPr="002E6412" w:rsidRDefault="004C2421" w:rsidP="004C2421">
            <w:pPr>
              <w:pStyle w:val="Boczek4ang"/>
              <w:spacing w:before="162"/>
              <w:rPr>
                <w:noProof/>
                <w:color w:val="000000" w:themeColor="text1"/>
                <w:szCs w:val="14"/>
              </w:rPr>
            </w:pPr>
            <w:r w:rsidRPr="0071180B">
              <w:t>Public administration and defence; compulsory social security</w:t>
            </w:r>
          </w:p>
        </w:tc>
      </w:tr>
      <w:tr w:rsidR="004C2421" w:rsidRPr="0071180B" w14:paraId="58DBB32C" w14:textId="77777777" w:rsidTr="00B543EB">
        <w:trPr>
          <w:cantSplit/>
        </w:trPr>
        <w:tc>
          <w:tcPr>
            <w:tcW w:w="2269" w:type="dxa"/>
            <w:tcBorders>
              <w:right w:val="single" w:sz="4" w:space="0" w:color="auto"/>
            </w:tcBorders>
            <w:vAlign w:val="bottom"/>
          </w:tcPr>
          <w:p w14:paraId="43DEAD81" w14:textId="77777777" w:rsidR="004C2421" w:rsidRPr="0071180B" w:rsidRDefault="004C2421" w:rsidP="004C2421">
            <w:pPr>
              <w:pStyle w:val="Boczek4"/>
              <w:spacing w:before="162"/>
            </w:pPr>
            <w:r w:rsidRPr="0071180B">
              <w:t xml:space="preserve">Edukacja </w:t>
            </w:r>
            <w:r w:rsidRPr="0071180B">
              <w:tab/>
            </w:r>
          </w:p>
        </w:tc>
        <w:tc>
          <w:tcPr>
            <w:tcW w:w="777" w:type="dxa"/>
            <w:tcBorders>
              <w:left w:val="single" w:sz="4" w:space="0" w:color="auto"/>
              <w:right w:val="single" w:sz="4" w:space="0" w:color="auto"/>
            </w:tcBorders>
            <w:vAlign w:val="bottom"/>
          </w:tcPr>
          <w:p w14:paraId="50B2FC76" w14:textId="4494906A" w:rsidR="004C2421" w:rsidRPr="0071180B" w:rsidRDefault="004C2421" w:rsidP="004C2421">
            <w:pPr>
              <w:pStyle w:val="Wartocitablicy"/>
              <w:spacing w:before="162"/>
              <w:rPr>
                <w:noProof/>
              </w:rPr>
            </w:pPr>
            <w:r>
              <w:rPr>
                <w:noProof/>
              </w:rPr>
              <w:t>43,6</w:t>
            </w:r>
          </w:p>
        </w:tc>
        <w:tc>
          <w:tcPr>
            <w:tcW w:w="782" w:type="dxa"/>
            <w:tcBorders>
              <w:left w:val="single" w:sz="4" w:space="0" w:color="auto"/>
            </w:tcBorders>
            <w:vAlign w:val="bottom"/>
          </w:tcPr>
          <w:p w14:paraId="7D8C2975" w14:textId="13F5FC9A" w:rsidR="004C2421" w:rsidRPr="0071180B" w:rsidRDefault="004C2421" w:rsidP="004C2421">
            <w:pPr>
              <w:pStyle w:val="Wartocitablicy"/>
              <w:spacing w:before="162"/>
              <w:rPr>
                <w:noProof/>
                <w:szCs w:val="14"/>
              </w:rPr>
            </w:pPr>
            <w:r>
              <w:rPr>
                <w:noProof/>
                <w:szCs w:val="14"/>
              </w:rPr>
              <w:t>195,2</w:t>
            </w:r>
          </w:p>
        </w:tc>
        <w:tc>
          <w:tcPr>
            <w:tcW w:w="777" w:type="dxa"/>
            <w:tcBorders>
              <w:left w:val="single" w:sz="4" w:space="0" w:color="auto"/>
              <w:right w:val="single" w:sz="4" w:space="0" w:color="auto"/>
            </w:tcBorders>
            <w:vAlign w:val="bottom"/>
          </w:tcPr>
          <w:p w14:paraId="051F719B" w14:textId="39197681" w:rsidR="004C2421" w:rsidRPr="0071180B" w:rsidRDefault="004C2421" w:rsidP="004C2421">
            <w:pPr>
              <w:pStyle w:val="Wartocitablicy"/>
              <w:spacing w:before="162"/>
              <w:rPr>
                <w:noProof/>
                <w:szCs w:val="14"/>
              </w:rPr>
            </w:pPr>
            <w:r>
              <w:t>75,1</w:t>
            </w:r>
          </w:p>
        </w:tc>
        <w:tc>
          <w:tcPr>
            <w:tcW w:w="782" w:type="dxa"/>
            <w:tcBorders>
              <w:left w:val="single" w:sz="4" w:space="0" w:color="auto"/>
              <w:right w:val="single" w:sz="4" w:space="0" w:color="auto"/>
            </w:tcBorders>
            <w:vAlign w:val="bottom"/>
          </w:tcPr>
          <w:p w14:paraId="51200900" w14:textId="3FE866E7" w:rsidR="004C2421" w:rsidRPr="0071180B" w:rsidRDefault="00FB62F8" w:rsidP="004C2421">
            <w:pPr>
              <w:pStyle w:val="Wartocitablicy"/>
            </w:pPr>
            <w:r>
              <w:t>92,4</w:t>
            </w:r>
          </w:p>
        </w:tc>
        <w:tc>
          <w:tcPr>
            <w:tcW w:w="2268" w:type="dxa"/>
            <w:tcBorders>
              <w:left w:val="single" w:sz="4" w:space="0" w:color="auto"/>
            </w:tcBorders>
            <w:vAlign w:val="bottom"/>
          </w:tcPr>
          <w:p w14:paraId="225603C7" w14:textId="78F459A5" w:rsidR="004C2421" w:rsidRPr="0071180B" w:rsidRDefault="004C2421" w:rsidP="004C2421">
            <w:pPr>
              <w:pStyle w:val="Boczek4ang"/>
              <w:spacing w:before="162"/>
              <w:rPr>
                <w:noProof/>
                <w:color w:val="000000" w:themeColor="text1"/>
                <w:szCs w:val="14"/>
              </w:rPr>
            </w:pPr>
            <w:r w:rsidRPr="0071180B">
              <w:t>Education</w:t>
            </w:r>
          </w:p>
        </w:tc>
      </w:tr>
      <w:tr w:rsidR="004C2421" w:rsidRPr="009A34C4" w14:paraId="78409568" w14:textId="77777777" w:rsidTr="00B543EB">
        <w:trPr>
          <w:cantSplit/>
        </w:trPr>
        <w:tc>
          <w:tcPr>
            <w:tcW w:w="2269" w:type="dxa"/>
            <w:tcBorders>
              <w:right w:val="single" w:sz="4" w:space="0" w:color="auto"/>
            </w:tcBorders>
            <w:vAlign w:val="bottom"/>
          </w:tcPr>
          <w:p w14:paraId="7F757C91" w14:textId="77777777" w:rsidR="004C2421" w:rsidRPr="0071180B" w:rsidRDefault="004C2421" w:rsidP="004C2421">
            <w:pPr>
              <w:pStyle w:val="Boczek4"/>
              <w:spacing w:before="162"/>
            </w:pPr>
            <w:r w:rsidRPr="0071180B">
              <w:t xml:space="preserve">Opieka zdrowotna i pomoc społeczna </w:t>
            </w:r>
            <w:r w:rsidRPr="0071180B">
              <w:tab/>
            </w:r>
          </w:p>
        </w:tc>
        <w:tc>
          <w:tcPr>
            <w:tcW w:w="777" w:type="dxa"/>
            <w:tcBorders>
              <w:left w:val="single" w:sz="4" w:space="0" w:color="auto"/>
              <w:right w:val="single" w:sz="4" w:space="0" w:color="auto"/>
            </w:tcBorders>
            <w:vAlign w:val="bottom"/>
          </w:tcPr>
          <w:p w14:paraId="5938C1DB" w14:textId="321964F8" w:rsidR="004C2421" w:rsidRPr="0071180B" w:rsidRDefault="004C2421" w:rsidP="004C2421">
            <w:pPr>
              <w:pStyle w:val="Wartocitablicy"/>
              <w:spacing w:before="162"/>
              <w:rPr>
                <w:noProof/>
              </w:rPr>
            </w:pPr>
            <w:r>
              <w:rPr>
                <w:noProof/>
              </w:rPr>
              <w:t>1002,3</w:t>
            </w:r>
          </w:p>
        </w:tc>
        <w:tc>
          <w:tcPr>
            <w:tcW w:w="782" w:type="dxa"/>
            <w:tcBorders>
              <w:left w:val="single" w:sz="4" w:space="0" w:color="auto"/>
            </w:tcBorders>
            <w:vAlign w:val="bottom"/>
          </w:tcPr>
          <w:p w14:paraId="7171E012" w14:textId="5EE86255" w:rsidR="004C2421" w:rsidRPr="0071180B" w:rsidRDefault="004C2421" w:rsidP="004C2421">
            <w:pPr>
              <w:pStyle w:val="Wartocitablicy"/>
              <w:spacing w:before="162"/>
              <w:rPr>
                <w:noProof/>
                <w:szCs w:val="14"/>
              </w:rPr>
            </w:pPr>
            <w:r>
              <w:rPr>
                <w:noProof/>
                <w:szCs w:val="14"/>
              </w:rPr>
              <w:t>721,4</w:t>
            </w:r>
          </w:p>
        </w:tc>
        <w:tc>
          <w:tcPr>
            <w:tcW w:w="777" w:type="dxa"/>
            <w:tcBorders>
              <w:left w:val="single" w:sz="4" w:space="0" w:color="auto"/>
              <w:right w:val="single" w:sz="4" w:space="0" w:color="auto"/>
            </w:tcBorders>
            <w:vAlign w:val="bottom"/>
          </w:tcPr>
          <w:p w14:paraId="38AE19DC" w14:textId="20E3FDDE" w:rsidR="004C2421" w:rsidRPr="0071180B" w:rsidRDefault="004C2421" w:rsidP="004C2421">
            <w:pPr>
              <w:pStyle w:val="Wartocitablicy"/>
              <w:spacing w:before="162"/>
              <w:rPr>
                <w:noProof/>
                <w:szCs w:val="14"/>
              </w:rPr>
            </w:pPr>
            <w:r>
              <w:t>1034,2</w:t>
            </w:r>
          </w:p>
        </w:tc>
        <w:tc>
          <w:tcPr>
            <w:tcW w:w="782" w:type="dxa"/>
            <w:tcBorders>
              <w:left w:val="single" w:sz="4" w:space="0" w:color="auto"/>
              <w:right w:val="single" w:sz="4" w:space="0" w:color="auto"/>
            </w:tcBorders>
            <w:vAlign w:val="bottom"/>
          </w:tcPr>
          <w:p w14:paraId="663EB6C2" w14:textId="51C091F8" w:rsidR="004C2421" w:rsidRPr="0071180B" w:rsidRDefault="00FB62F8" w:rsidP="004C2421">
            <w:pPr>
              <w:pStyle w:val="Wartocitablicy"/>
            </w:pPr>
            <w:r>
              <w:t>1319,6</w:t>
            </w:r>
          </w:p>
        </w:tc>
        <w:tc>
          <w:tcPr>
            <w:tcW w:w="2268" w:type="dxa"/>
            <w:tcBorders>
              <w:left w:val="single" w:sz="4" w:space="0" w:color="auto"/>
            </w:tcBorders>
            <w:vAlign w:val="bottom"/>
          </w:tcPr>
          <w:p w14:paraId="0A22E890" w14:textId="55061ACB" w:rsidR="004C2421" w:rsidRPr="002E6412" w:rsidRDefault="004C2421" w:rsidP="004C2421">
            <w:pPr>
              <w:pStyle w:val="Boczek4ang"/>
              <w:spacing w:before="162"/>
              <w:rPr>
                <w:noProof/>
                <w:color w:val="000000" w:themeColor="text1"/>
                <w:szCs w:val="14"/>
              </w:rPr>
            </w:pPr>
            <w:r w:rsidRPr="0071180B">
              <w:t>Human health and social work activities</w:t>
            </w:r>
          </w:p>
        </w:tc>
      </w:tr>
      <w:tr w:rsidR="004C2421" w:rsidRPr="0071180B" w14:paraId="209C5614" w14:textId="77777777" w:rsidTr="00B543EB">
        <w:trPr>
          <w:cantSplit/>
        </w:trPr>
        <w:tc>
          <w:tcPr>
            <w:tcW w:w="2269" w:type="dxa"/>
            <w:tcBorders>
              <w:right w:val="single" w:sz="4" w:space="0" w:color="auto"/>
            </w:tcBorders>
            <w:vAlign w:val="bottom"/>
          </w:tcPr>
          <w:p w14:paraId="60B0A05B" w14:textId="77777777" w:rsidR="004C2421" w:rsidRPr="0071180B" w:rsidRDefault="004C2421" w:rsidP="004C2421">
            <w:pPr>
              <w:pStyle w:val="Boczek4"/>
              <w:spacing w:before="162"/>
            </w:pPr>
            <w:r w:rsidRPr="0071180B">
              <w:t>Działalność związana z kulturą, rozrywką i rekreacją</w:t>
            </w:r>
            <w:r>
              <w:t xml:space="preserve"> </w:t>
            </w:r>
            <w:r>
              <w:tab/>
            </w:r>
          </w:p>
        </w:tc>
        <w:tc>
          <w:tcPr>
            <w:tcW w:w="777" w:type="dxa"/>
            <w:tcBorders>
              <w:left w:val="single" w:sz="4" w:space="0" w:color="auto"/>
              <w:right w:val="single" w:sz="4" w:space="0" w:color="auto"/>
            </w:tcBorders>
            <w:vAlign w:val="bottom"/>
          </w:tcPr>
          <w:p w14:paraId="73049A59" w14:textId="15023201" w:rsidR="004C2421" w:rsidRPr="0071180B" w:rsidRDefault="004C2421" w:rsidP="004C2421">
            <w:pPr>
              <w:pStyle w:val="Wartocitablicy"/>
              <w:spacing w:before="162"/>
              <w:rPr>
                <w:noProof/>
              </w:rPr>
            </w:pPr>
            <w:r>
              <w:rPr>
                <w:noProof/>
              </w:rPr>
              <w:t>313,5</w:t>
            </w:r>
          </w:p>
        </w:tc>
        <w:tc>
          <w:tcPr>
            <w:tcW w:w="782" w:type="dxa"/>
            <w:tcBorders>
              <w:left w:val="single" w:sz="4" w:space="0" w:color="auto"/>
            </w:tcBorders>
            <w:vAlign w:val="bottom"/>
          </w:tcPr>
          <w:p w14:paraId="12A239A0" w14:textId="14112E2C" w:rsidR="004C2421" w:rsidRPr="0071180B" w:rsidRDefault="004C2421" w:rsidP="004C2421">
            <w:pPr>
              <w:pStyle w:val="Wartocitablicy"/>
              <w:spacing w:before="162"/>
              <w:rPr>
                <w:noProof/>
                <w:szCs w:val="14"/>
              </w:rPr>
            </w:pPr>
            <w:r>
              <w:rPr>
                <w:noProof/>
                <w:szCs w:val="14"/>
              </w:rPr>
              <w:t>355,1</w:t>
            </w:r>
          </w:p>
        </w:tc>
        <w:tc>
          <w:tcPr>
            <w:tcW w:w="777" w:type="dxa"/>
            <w:tcBorders>
              <w:left w:val="single" w:sz="4" w:space="0" w:color="auto"/>
              <w:right w:val="single" w:sz="4" w:space="0" w:color="auto"/>
            </w:tcBorders>
            <w:vAlign w:val="bottom"/>
          </w:tcPr>
          <w:p w14:paraId="74897B2D" w14:textId="658F00AB" w:rsidR="004C2421" w:rsidRPr="0071180B" w:rsidRDefault="004C2421" w:rsidP="004C2421">
            <w:pPr>
              <w:pStyle w:val="Wartocitablicy"/>
              <w:spacing w:before="162"/>
              <w:rPr>
                <w:noProof/>
                <w:szCs w:val="14"/>
              </w:rPr>
            </w:pPr>
            <w:r>
              <w:t>623,7</w:t>
            </w:r>
          </w:p>
        </w:tc>
        <w:tc>
          <w:tcPr>
            <w:tcW w:w="782" w:type="dxa"/>
            <w:tcBorders>
              <w:left w:val="single" w:sz="4" w:space="0" w:color="auto"/>
              <w:right w:val="single" w:sz="4" w:space="0" w:color="auto"/>
            </w:tcBorders>
            <w:vAlign w:val="bottom"/>
          </w:tcPr>
          <w:p w14:paraId="147FE2DA" w14:textId="63ACC011" w:rsidR="004C2421" w:rsidRPr="00DA1323" w:rsidRDefault="00FB62F8" w:rsidP="004C2421">
            <w:pPr>
              <w:pStyle w:val="Wartocitablicy"/>
            </w:pPr>
            <w:r>
              <w:t>778,8</w:t>
            </w:r>
          </w:p>
        </w:tc>
        <w:tc>
          <w:tcPr>
            <w:tcW w:w="2268" w:type="dxa"/>
            <w:tcBorders>
              <w:left w:val="single" w:sz="4" w:space="0" w:color="auto"/>
            </w:tcBorders>
            <w:vAlign w:val="bottom"/>
          </w:tcPr>
          <w:p w14:paraId="59475532" w14:textId="0EF62897" w:rsidR="004C2421" w:rsidRPr="00DA1323" w:rsidRDefault="004C2421" w:rsidP="004C2421">
            <w:pPr>
              <w:pStyle w:val="Boczek4ang"/>
              <w:spacing w:before="162"/>
              <w:rPr>
                <w:noProof/>
                <w:color w:val="000000" w:themeColor="text1"/>
                <w:szCs w:val="14"/>
                <w:lang w:val="pl-PL"/>
              </w:rPr>
            </w:pPr>
            <w:proofErr w:type="spellStart"/>
            <w:r w:rsidRPr="00DA1323">
              <w:rPr>
                <w:lang w:val="pl-PL"/>
              </w:rPr>
              <w:t>Arts</w:t>
            </w:r>
            <w:proofErr w:type="spellEnd"/>
            <w:r w:rsidRPr="00DA1323">
              <w:rPr>
                <w:lang w:val="pl-PL"/>
              </w:rPr>
              <w:t xml:space="preserve">, </w:t>
            </w:r>
            <w:proofErr w:type="spellStart"/>
            <w:r w:rsidRPr="00DA1323">
              <w:rPr>
                <w:lang w:val="pl-PL"/>
              </w:rPr>
              <w:t>entertainment</w:t>
            </w:r>
            <w:proofErr w:type="spellEnd"/>
            <w:r w:rsidRPr="00DA1323">
              <w:rPr>
                <w:lang w:val="pl-PL"/>
              </w:rPr>
              <w:t xml:space="preserve"> and </w:t>
            </w:r>
            <w:proofErr w:type="spellStart"/>
            <w:r w:rsidRPr="00DA1323">
              <w:rPr>
                <w:lang w:val="pl-PL"/>
              </w:rPr>
              <w:t>recreation</w:t>
            </w:r>
            <w:proofErr w:type="spellEnd"/>
          </w:p>
        </w:tc>
      </w:tr>
      <w:tr w:rsidR="004C2421" w:rsidRPr="0071180B" w14:paraId="3E5DA546" w14:textId="77777777" w:rsidTr="00B543EB">
        <w:trPr>
          <w:cantSplit/>
        </w:trPr>
        <w:tc>
          <w:tcPr>
            <w:tcW w:w="2269" w:type="dxa"/>
            <w:tcBorders>
              <w:right w:val="single" w:sz="4" w:space="0" w:color="auto"/>
            </w:tcBorders>
            <w:vAlign w:val="bottom"/>
          </w:tcPr>
          <w:p w14:paraId="289EFADC" w14:textId="031BB74F" w:rsidR="004C2421" w:rsidRPr="0071180B" w:rsidRDefault="004C2421" w:rsidP="004C2421">
            <w:pPr>
              <w:pStyle w:val="Boczek4"/>
              <w:spacing w:before="162"/>
            </w:pPr>
            <w:r w:rsidRPr="0071180B">
              <w:t xml:space="preserve">Pozostała działalność usługowa </w:t>
            </w:r>
            <w:r>
              <w:tab/>
            </w:r>
          </w:p>
        </w:tc>
        <w:tc>
          <w:tcPr>
            <w:tcW w:w="777" w:type="dxa"/>
            <w:tcBorders>
              <w:left w:val="single" w:sz="4" w:space="0" w:color="auto"/>
              <w:right w:val="single" w:sz="4" w:space="0" w:color="auto"/>
            </w:tcBorders>
            <w:vAlign w:val="bottom"/>
          </w:tcPr>
          <w:p w14:paraId="760A893C" w14:textId="462678F2" w:rsidR="004C2421" w:rsidRPr="0071180B" w:rsidRDefault="004C2421" w:rsidP="004C2421">
            <w:pPr>
              <w:pStyle w:val="Wartocitablicy"/>
              <w:spacing w:before="162"/>
              <w:rPr>
                <w:noProof/>
              </w:rPr>
            </w:pPr>
            <w:r>
              <w:rPr>
                <w:noProof/>
              </w:rPr>
              <w:t>42,3</w:t>
            </w:r>
          </w:p>
        </w:tc>
        <w:tc>
          <w:tcPr>
            <w:tcW w:w="782" w:type="dxa"/>
            <w:tcBorders>
              <w:left w:val="single" w:sz="4" w:space="0" w:color="auto"/>
            </w:tcBorders>
            <w:vAlign w:val="bottom"/>
          </w:tcPr>
          <w:p w14:paraId="0D3FAF4C" w14:textId="722518E9" w:rsidR="004C2421" w:rsidRPr="0071180B" w:rsidRDefault="004C2421" w:rsidP="004C2421">
            <w:pPr>
              <w:pStyle w:val="Wartocitablicy"/>
              <w:spacing w:before="162"/>
              <w:rPr>
                <w:noProof/>
                <w:szCs w:val="14"/>
              </w:rPr>
            </w:pPr>
            <w:r>
              <w:rPr>
                <w:noProof/>
                <w:szCs w:val="14"/>
              </w:rPr>
              <w:t>50,1</w:t>
            </w:r>
          </w:p>
        </w:tc>
        <w:tc>
          <w:tcPr>
            <w:tcW w:w="777" w:type="dxa"/>
            <w:tcBorders>
              <w:left w:val="single" w:sz="4" w:space="0" w:color="auto"/>
              <w:right w:val="single" w:sz="4" w:space="0" w:color="auto"/>
            </w:tcBorders>
            <w:vAlign w:val="bottom"/>
          </w:tcPr>
          <w:p w14:paraId="5F34AAAF" w14:textId="3A1983DA" w:rsidR="004C2421" w:rsidRPr="0071180B" w:rsidRDefault="004C2421" w:rsidP="004C2421">
            <w:pPr>
              <w:pStyle w:val="Wartocitablicy"/>
              <w:spacing w:before="162"/>
              <w:rPr>
                <w:noProof/>
                <w:szCs w:val="14"/>
              </w:rPr>
            </w:pPr>
            <w:r>
              <w:t>27,1</w:t>
            </w:r>
          </w:p>
        </w:tc>
        <w:tc>
          <w:tcPr>
            <w:tcW w:w="782" w:type="dxa"/>
            <w:tcBorders>
              <w:left w:val="single" w:sz="4" w:space="0" w:color="auto"/>
              <w:right w:val="single" w:sz="4" w:space="0" w:color="auto"/>
            </w:tcBorders>
            <w:vAlign w:val="bottom"/>
          </w:tcPr>
          <w:p w14:paraId="5A3C4919" w14:textId="7551385F" w:rsidR="004C2421" w:rsidRPr="00DA1323" w:rsidRDefault="00FB62F8" w:rsidP="004C2421">
            <w:pPr>
              <w:pStyle w:val="Wartocitablicy"/>
            </w:pPr>
            <w:r>
              <w:t>64,2</w:t>
            </w:r>
          </w:p>
        </w:tc>
        <w:tc>
          <w:tcPr>
            <w:tcW w:w="2268" w:type="dxa"/>
            <w:tcBorders>
              <w:left w:val="single" w:sz="4" w:space="0" w:color="auto"/>
            </w:tcBorders>
            <w:vAlign w:val="bottom"/>
          </w:tcPr>
          <w:p w14:paraId="0284DEA2" w14:textId="092E8F4E" w:rsidR="004C2421" w:rsidRPr="00DA1323" w:rsidRDefault="004C2421" w:rsidP="004C2421">
            <w:pPr>
              <w:pStyle w:val="Boczek4ang"/>
              <w:spacing w:before="162"/>
              <w:rPr>
                <w:noProof/>
                <w:color w:val="000000" w:themeColor="text1"/>
                <w:szCs w:val="14"/>
                <w:lang w:val="pl-PL"/>
              </w:rPr>
            </w:pPr>
            <w:proofErr w:type="spellStart"/>
            <w:r w:rsidRPr="00DA1323">
              <w:rPr>
                <w:lang w:val="pl-PL"/>
              </w:rPr>
              <w:t>Other</w:t>
            </w:r>
            <w:proofErr w:type="spellEnd"/>
            <w:r w:rsidRPr="00DA1323">
              <w:rPr>
                <w:lang w:val="pl-PL"/>
              </w:rPr>
              <w:t xml:space="preserve"> service </w:t>
            </w:r>
            <w:proofErr w:type="spellStart"/>
            <w:r w:rsidRPr="00DA1323">
              <w:rPr>
                <w:lang w:val="pl-PL"/>
              </w:rPr>
              <w:t>activities</w:t>
            </w:r>
            <w:proofErr w:type="spellEnd"/>
          </w:p>
        </w:tc>
      </w:tr>
    </w:tbl>
    <w:p w14:paraId="299A3FA8" w14:textId="77777777" w:rsidR="0071180B" w:rsidRPr="0071180B" w:rsidRDefault="0071180B" w:rsidP="002E6412">
      <w:pPr>
        <w:pStyle w:val="Notka"/>
        <w:rPr>
          <w:b/>
        </w:rPr>
      </w:pPr>
      <w:r w:rsidRPr="0071180B">
        <w:t>a Dane dotyczą podmiotów gospodarczych, w których liczba pracujących przekracza 9 osób; według lokalizacji inwestycji.</w:t>
      </w:r>
    </w:p>
    <w:p w14:paraId="5967C1CD" w14:textId="77777777" w:rsidR="00027E1F" w:rsidRDefault="0071180B" w:rsidP="002E6412">
      <w:pPr>
        <w:pStyle w:val="Notkaang"/>
      </w:pPr>
      <w:r w:rsidRPr="00BA1120">
        <w:t>a Data c</w:t>
      </w:r>
      <w:r w:rsidRPr="0071180B">
        <w:t xml:space="preserve">oncern economic </w:t>
      </w:r>
      <w:r w:rsidRPr="008A1AFA">
        <w:t xml:space="preserve">entities </w:t>
      </w:r>
      <w:r w:rsidR="00FB3299">
        <w:t>employing</w:t>
      </w:r>
      <w:r w:rsidRPr="008A1AFA">
        <w:t xml:space="preserve"> more than 9 persons</w:t>
      </w:r>
      <w:r w:rsidRPr="0071180B">
        <w:t>; by investment location.</w:t>
      </w:r>
    </w:p>
    <w:p w14:paraId="1D88D69E" w14:textId="7C82A831" w:rsidR="0071180B" w:rsidRDefault="0071180B" w:rsidP="002E6412">
      <w:pPr>
        <w:pStyle w:val="Notkaang"/>
        <w:rPr>
          <w:b/>
        </w:rPr>
      </w:pPr>
      <w:r>
        <w:br w:type="page"/>
      </w:r>
    </w:p>
    <w:p w14:paraId="259E22EC" w14:textId="77777777" w:rsidR="003501A1" w:rsidRPr="0071180B" w:rsidRDefault="0071180B" w:rsidP="00DE77A8">
      <w:pPr>
        <w:pStyle w:val="Rozdziatytu"/>
      </w:pPr>
      <w:r w:rsidRPr="0071180B">
        <w:lastRenderedPageBreak/>
        <w:t>Środki trwałe</w:t>
      </w:r>
    </w:p>
    <w:p w14:paraId="3EAE8210" w14:textId="77777777" w:rsidR="003501A1" w:rsidRPr="0071180B" w:rsidRDefault="0071180B" w:rsidP="00DE77A8">
      <w:pPr>
        <w:pStyle w:val="Rozdziatytuang"/>
      </w:pPr>
      <w:proofErr w:type="spellStart"/>
      <w:r w:rsidRPr="0071180B">
        <w:t>Fixed</w:t>
      </w:r>
      <w:proofErr w:type="spellEnd"/>
      <w:r w:rsidRPr="0071180B">
        <w:t xml:space="preserve"> </w:t>
      </w:r>
      <w:proofErr w:type="spellStart"/>
      <w:r w:rsidRPr="0071180B">
        <w:t>assets</w:t>
      </w:r>
      <w:proofErr w:type="spellEnd"/>
    </w:p>
    <w:p w14:paraId="47C080D8" w14:textId="3D390A77" w:rsidR="0071180B" w:rsidRPr="0071180B" w:rsidRDefault="0026110B" w:rsidP="008C08C2">
      <w:pPr>
        <w:pStyle w:val="Tytutablicy"/>
      </w:pPr>
      <w:r>
        <w:rPr>
          <w:b w:val="0"/>
        </w:rPr>
        <w:t>TABL. 2 (20</w:t>
      </w:r>
      <w:r w:rsidR="009F0F39">
        <w:rPr>
          <w:b w:val="0"/>
        </w:rPr>
        <w:t>3</w:t>
      </w:r>
      <w:r w:rsidR="0071180B" w:rsidRPr="008C08C2">
        <w:rPr>
          <w:b w:val="0"/>
        </w:rPr>
        <w:t>).</w:t>
      </w:r>
      <w:r w:rsidR="0071180B" w:rsidRPr="0071180B">
        <w:tab/>
        <w:t>WARTOŚĆ BRUTTO ŚRODKÓW TRWAŁYCH W PRZEDSIĘBIORSTWACH</w:t>
      </w:r>
      <w:r w:rsidR="008C08C2" w:rsidRPr="008C08C2">
        <w:rPr>
          <w:b w:val="0"/>
          <w:caps w:val="0"/>
          <w:sz w:val="16"/>
          <w:szCs w:val="16"/>
          <w:vertAlign w:val="superscript"/>
        </w:rPr>
        <w:t xml:space="preserve"> a</w:t>
      </w:r>
      <w:r w:rsidR="0071180B" w:rsidRPr="0071180B">
        <w:t xml:space="preserve"> (</w:t>
      </w:r>
      <w:r w:rsidR="008C08C2" w:rsidRPr="0071180B">
        <w:rPr>
          <w:caps w:val="0"/>
        </w:rPr>
        <w:t>bieżące ceny ewidencyjne</w:t>
      </w:r>
      <w:r w:rsidR="0071180B" w:rsidRPr="0071180B">
        <w:t>)</w:t>
      </w:r>
    </w:p>
    <w:p w14:paraId="3F1BC0ED" w14:textId="77777777" w:rsidR="0071180B" w:rsidRPr="0071180B" w:rsidRDefault="0071180B" w:rsidP="008C08C2">
      <w:pPr>
        <w:pStyle w:val="Stan"/>
        <w:rPr>
          <w:b/>
        </w:rPr>
      </w:pPr>
      <w:r w:rsidRPr="0071180B">
        <w:t xml:space="preserve">Stan w </w:t>
      </w:r>
      <w:proofErr w:type="spellStart"/>
      <w:r w:rsidRPr="0071180B">
        <w:t>dniu</w:t>
      </w:r>
      <w:proofErr w:type="spellEnd"/>
      <w:r w:rsidRPr="0071180B">
        <w:t xml:space="preserve"> 31 </w:t>
      </w:r>
      <w:proofErr w:type="spellStart"/>
      <w:r w:rsidRPr="0071180B">
        <w:t>grudnia</w:t>
      </w:r>
      <w:proofErr w:type="spellEnd"/>
    </w:p>
    <w:p w14:paraId="26C51180" w14:textId="77777777" w:rsidR="0071180B" w:rsidRPr="0071180B" w:rsidRDefault="0071180B" w:rsidP="008C08C2">
      <w:pPr>
        <w:pStyle w:val="Tytutablicyang"/>
        <w:spacing w:after="10"/>
        <w:rPr>
          <w:b/>
        </w:rPr>
      </w:pPr>
      <w:r w:rsidRPr="0071180B">
        <w:t>GROSS VALUE OF FIXED ASSETS IN ENTERPRISES</w:t>
      </w:r>
      <w:r w:rsidR="008C08C2" w:rsidRPr="008C08C2">
        <w:rPr>
          <w:caps w:val="0"/>
          <w:sz w:val="16"/>
          <w:szCs w:val="16"/>
          <w:vertAlign w:val="superscript"/>
        </w:rPr>
        <w:t xml:space="preserve"> a</w:t>
      </w:r>
      <w:r w:rsidRPr="0071180B">
        <w:t xml:space="preserve"> (</w:t>
      </w:r>
      <w:r w:rsidR="008C08C2" w:rsidRPr="0071180B">
        <w:rPr>
          <w:caps w:val="0"/>
        </w:rPr>
        <w:t>current book-keeping prices</w:t>
      </w:r>
      <w:r w:rsidRPr="0071180B">
        <w:t>)</w:t>
      </w:r>
    </w:p>
    <w:p w14:paraId="713D2753" w14:textId="77777777" w:rsidR="0071180B" w:rsidRDefault="0071180B" w:rsidP="008C08C2">
      <w:pPr>
        <w:pStyle w:val="Stanang"/>
      </w:pPr>
      <w:r w:rsidRPr="0071180B">
        <w:t>As of 31 December</w:t>
      </w:r>
    </w:p>
    <w:tbl>
      <w:tblPr>
        <w:tblW w:w="7655" w:type="dxa"/>
        <w:tblLayout w:type="fixed"/>
        <w:tblCellMar>
          <w:left w:w="0" w:type="dxa"/>
          <w:right w:w="0" w:type="dxa"/>
        </w:tblCellMar>
        <w:tblLook w:val="04A0" w:firstRow="1" w:lastRow="0" w:firstColumn="1" w:lastColumn="0" w:noHBand="0" w:noVBand="1"/>
      </w:tblPr>
      <w:tblGrid>
        <w:gridCol w:w="2269"/>
        <w:gridCol w:w="777"/>
        <w:gridCol w:w="782"/>
        <w:gridCol w:w="777"/>
        <w:gridCol w:w="782"/>
        <w:gridCol w:w="2268"/>
      </w:tblGrid>
      <w:tr w:rsidR="002405CC" w:rsidRPr="0071180B" w14:paraId="1ECF7617" w14:textId="77777777" w:rsidTr="00227B30">
        <w:trPr>
          <w:cantSplit/>
          <w:trHeight w:val="340"/>
        </w:trPr>
        <w:tc>
          <w:tcPr>
            <w:tcW w:w="2269" w:type="dxa"/>
            <w:vMerge w:val="restart"/>
            <w:tcBorders>
              <w:top w:val="single" w:sz="4" w:space="0" w:color="auto"/>
              <w:right w:val="single" w:sz="4" w:space="0" w:color="auto"/>
            </w:tcBorders>
            <w:vAlign w:val="center"/>
          </w:tcPr>
          <w:p w14:paraId="521A9476" w14:textId="77777777" w:rsidR="002405CC" w:rsidRPr="0071180B" w:rsidRDefault="002405CC" w:rsidP="008C08C2">
            <w:pPr>
              <w:pStyle w:val="Gwkatablicy"/>
              <w:rPr>
                <w:color w:val="4D4D4D"/>
              </w:rPr>
            </w:pPr>
            <w:r w:rsidRPr="0071180B">
              <w:t>WYSZCZEGÓLNIENIE</w:t>
            </w:r>
          </w:p>
        </w:tc>
        <w:tc>
          <w:tcPr>
            <w:tcW w:w="777" w:type="dxa"/>
            <w:tcBorders>
              <w:top w:val="single" w:sz="4" w:space="0" w:color="auto"/>
              <w:left w:val="single" w:sz="4" w:space="0" w:color="auto"/>
              <w:bottom w:val="single" w:sz="4" w:space="0" w:color="auto"/>
              <w:right w:val="single" w:sz="4" w:space="0" w:color="auto"/>
            </w:tcBorders>
            <w:vAlign w:val="center"/>
          </w:tcPr>
          <w:p w14:paraId="60BE4FB4" w14:textId="5CFB5D0E" w:rsidR="002405CC" w:rsidRPr="0071180B" w:rsidRDefault="002405CC" w:rsidP="004C43B4">
            <w:pPr>
              <w:pStyle w:val="Gwkatablicy"/>
            </w:pPr>
            <w:r w:rsidRPr="0071180B">
              <w:t>201</w:t>
            </w:r>
            <w:r>
              <w:t>5</w:t>
            </w:r>
          </w:p>
        </w:tc>
        <w:tc>
          <w:tcPr>
            <w:tcW w:w="782" w:type="dxa"/>
            <w:tcBorders>
              <w:top w:val="single" w:sz="4" w:space="0" w:color="auto"/>
              <w:left w:val="single" w:sz="4" w:space="0" w:color="auto"/>
              <w:bottom w:val="single" w:sz="4" w:space="0" w:color="auto"/>
              <w:right w:val="single" w:sz="4" w:space="0" w:color="auto"/>
            </w:tcBorders>
            <w:vAlign w:val="center"/>
          </w:tcPr>
          <w:p w14:paraId="00048842" w14:textId="441B9E44" w:rsidR="002405CC" w:rsidRPr="0071180B" w:rsidRDefault="002405CC" w:rsidP="00227B30">
            <w:pPr>
              <w:pStyle w:val="Gwkatablicy"/>
            </w:pPr>
            <w:r w:rsidRPr="0071180B">
              <w:t>20</w:t>
            </w:r>
            <w:r w:rsidR="004C2421">
              <w:t>20</w:t>
            </w:r>
          </w:p>
        </w:tc>
        <w:tc>
          <w:tcPr>
            <w:tcW w:w="777" w:type="dxa"/>
            <w:tcBorders>
              <w:top w:val="single" w:sz="4" w:space="0" w:color="auto"/>
              <w:left w:val="single" w:sz="4" w:space="0" w:color="auto"/>
              <w:bottom w:val="single" w:sz="4" w:space="0" w:color="auto"/>
            </w:tcBorders>
            <w:vAlign w:val="center"/>
          </w:tcPr>
          <w:p w14:paraId="48EBF39D" w14:textId="65D3750F" w:rsidR="002405CC" w:rsidRPr="0071180B" w:rsidRDefault="002405CC" w:rsidP="00227B30">
            <w:pPr>
              <w:pStyle w:val="Gwkatablicy"/>
            </w:pPr>
            <w:r w:rsidRPr="0071180B">
              <w:t>20</w:t>
            </w:r>
            <w:r>
              <w:t>2</w:t>
            </w:r>
            <w:r w:rsidR="004C2421">
              <w:t>2</w:t>
            </w:r>
          </w:p>
        </w:tc>
        <w:tc>
          <w:tcPr>
            <w:tcW w:w="782" w:type="dxa"/>
            <w:tcBorders>
              <w:top w:val="single" w:sz="4" w:space="0" w:color="auto"/>
              <w:left w:val="single" w:sz="4" w:space="0" w:color="auto"/>
              <w:right w:val="single" w:sz="4" w:space="0" w:color="auto"/>
            </w:tcBorders>
            <w:vAlign w:val="center"/>
          </w:tcPr>
          <w:p w14:paraId="2A8648ED" w14:textId="49AAA591" w:rsidR="002405CC" w:rsidRPr="0071180B" w:rsidRDefault="004C2421" w:rsidP="00D475B4">
            <w:pPr>
              <w:pStyle w:val="Gwkatablicy"/>
            </w:pPr>
            <w:r>
              <w:t>2023</w:t>
            </w:r>
          </w:p>
        </w:tc>
        <w:tc>
          <w:tcPr>
            <w:tcW w:w="2268" w:type="dxa"/>
            <w:vMerge w:val="restart"/>
            <w:tcBorders>
              <w:top w:val="single" w:sz="4" w:space="0" w:color="auto"/>
              <w:left w:val="single" w:sz="4" w:space="0" w:color="auto"/>
            </w:tcBorders>
            <w:vAlign w:val="center"/>
          </w:tcPr>
          <w:p w14:paraId="1EEDAB40" w14:textId="23A921E6" w:rsidR="002405CC" w:rsidRPr="0071180B" w:rsidRDefault="002405CC" w:rsidP="008C08C2">
            <w:pPr>
              <w:pStyle w:val="Gwkatablicyang"/>
            </w:pPr>
            <w:r w:rsidRPr="0071180B">
              <w:t>SPECIFICATION</w:t>
            </w:r>
          </w:p>
        </w:tc>
      </w:tr>
      <w:tr w:rsidR="002405CC" w:rsidRPr="0071180B" w14:paraId="051E4570" w14:textId="77777777" w:rsidTr="00227B30">
        <w:trPr>
          <w:cantSplit/>
          <w:trHeight w:val="283"/>
        </w:trPr>
        <w:tc>
          <w:tcPr>
            <w:tcW w:w="2269" w:type="dxa"/>
            <w:vMerge/>
            <w:tcBorders>
              <w:bottom w:val="single" w:sz="4" w:space="0" w:color="auto"/>
              <w:right w:val="single" w:sz="4" w:space="0" w:color="auto"/>
            </w:tcBorders>
            <w:vAlign w:val="center"/>
          </w:tcPr>
          <w:p w14:paraId="17F220E8" w14:textId="77777777" w:rsidR="002405CC" w:rsidRPr="0071180B" w:rsidRDefault="002405CC" w:rsidP="008C08C2">
            <w:pPr>
              <w:spacing w:after="0" w:line="144" w:lineRule="exact"/>
              <w:jc w:val="center"/>
              <w:rPr>
                <w:rFonts w:eastAsia="Times New Roman" w:cs="Times New Roman"/>
                <w:sz w:val="14"/>
                <w:szCs w:val="20"/>
                <w:lang w:eastAsia="pl-PL"/>
              </w:rPr>
            </w:pPr>
          </w:p>
        </w:tc>
        <w:tc>
          <w:tcPr>
            <w:tcW w:w="3118" w:type="dxa"/>
            <w:gridSpan w:val="4"/>
            <w:tcBorders>
              <w:top w:val="single" w:sz="4" w:space="0" w:color="auto"/>
              <w:left w:val="single" w:sz="4" w:space="0" w:color="auto"/>
              <w:bottom w:val="single" w:sz="4" w:space="0" w:color="auto"/>
              <w:right w:val="single" w:sz="4" w:space="0" w:color="auto"/>
            </w:tcBorders>
            <w:vAlign w:val="center"/>
          </w:tcPr>
          <w:p w14:paraId="656F7927" w14:textId="1E9C3C03" w:rsidR="002405CC" w:rsidRPr="0071180B" w:rsidRDefault="002405CC" w:rsidP="002405CC">
            <w:pPr>
              <w:pStyle w:val="Gwkatablicy"/>
            </w:pPr>
            <w:r w:rsidRPr="005529C8">
              <w:t xml:space="preserve">w mln zł    </w:t>
            </w:r>
            <w:r>
              <w:t xml:space="preserve">in </w:t>
            </w:r>
            <w:proofErr w:type="spellStart"/>
            <w:r>
              <w:t>million</w:t>
            </w:r>
            <w:proofErr w:type="spellEnd"/>
            <w:r>
              <w:t xml:space="preserve"> PLN</w:t>
            </w:r>
          </w:p>
        </w:tc>
        <w:tc>
          <w:tcPr>
            <w:tcW w:w="2268" w:type="dxa"/>
            <w:vMerge/>
            <w:tcBorders>
              <w:left w:val="single" w:sz="4" w:space="0" w:color="auto"/>
              <w:bottom w:val="single" w:sz="4" w:space="0" w:color="auto"/>
            </w:tcBorders>
          </w:tcPr>
          <w:p w14:paraId="77514DB0" w14:textId="7CA873CD" w:rsidR="002405CC" w:rsidRPr="0071180B" w:rsidRDefault="002405CC" w:rsidP="008C08C2">
            <w:pPr>
              <w:spacing w:after="0" w:line="144" w:lineRule="exact"/>
              <w:jc w:val="center"/>
              <w:rPr>
                <w:rFonts w:eastAsia="Times New Roman" w:cs="Times New Roman"/>
                <w:sz w:val="14"/>
                <w:szCs w:val="20"/>
                <w:lang w:eastAsia="pl-PL"/>
              </w:rPr>
            </w:pPr>
          </w:p>
        </w:tc>
      </w:tr>
      <w:tr w:rsidR="004C2421" w:rsidRPr="0071180B" w14:paraId="6832348B" w14:textId="77777777" w:rsidTr="002B7590">
        <w:trPr>
          <w:cantSplit/>
        </w:trPr>
        <w:tc>
          <w:tcPr>
            <w:tcW w:w="2269" w:type="dxa"/>
            <w:tcBorders>
              <w:right w:val="single" w:sz="4" w:space="0" w:color="auto"/>
            </w:tcBorders>
            <w:vAlign w:val="bottom"/>
          </w:tcPr>
          <w:p w14:paraId="755A8DC2" w14:textId="77777777" w:rsidR="004C2421" w:rsidRPr="007A0B1C" w:rsidRDefault="004C2421" w:rsidP="004C2421">
            <w:pPr>
              <w:pStyle w:val="Boczek4"/>
              <w:spacing w:before="60"/>
              <w:rPr>
                <w:b/>
              </w:rPr>
            </w:pPr>
            <w:r w:rsidRPr="007A0B1C">
              <w:rPr>
                <w:b/>
              </w:rPr>
              <w:t xml:space="preserve">O G Ó Ł E M </w:t>
            </w:r>
            <w:r w:rsidRPr="007A0B1C">
              <w:tab/>
            </w:r>
          </w:p>
        </w:tc>
        <w:tc>
          <w:tcPr>
            <w:tcW w:w="777" w:type="dxa"/>
            <w:tcBorders>
              <w:left w:val="single" w:sz="4" w:space="0" w:color="auto"/>
              <w:right w:val="single" w:sz="4" w:space="0" w:color="auto"/>
            </w:tcBorders>
            <w:vAlign w:val="bottom"/>
          </w:tcPr>
          <w:p w14:paraId="2DFD54E6" w14:textId="221607AC" w:rsidR="004C2421" w:rsidRPr="00BA1120" w:rsidRDefault="004C2421" w:rsidP="004C2421">
            <w:pPr>
              <w:pStyle w:val="Wartocitablicy"/>
              <w:spacing w:before="60"/>
              <w:rPr>
                <w:b/>
                <w:noProof/>
              </w:rPr>
            </w:pPr>
            <w:r>
              <w:rPr>
                <w:b/>
                <w:noProof/>
              </w:rPr>
              <w:t>282856,1</w:t>
            </w:r>
          </w:p>
        </w:tc>
        <w:tc>
          <w:tcPr>
            <w:tcW w:w="782" w:type="dxa"/>
            <w:tcBorders>
              <w:left w:val="single" w:sz="4" w:space="0" w:color="auto"/>
            </w:tcBorders>
            <w:vAlign w:val="bottom"/>
          </w:tcPr>
          <w:p w14:paraId="6AAEB420" w14:textId="5BB166E9" w:rsidR="004C2421" w:rsidRPr="00BA1120" w:rsidRDefault="004C2421" w:rsidP="004C2421">
            <w:pPr>
              <w:pStyle w:val="Wartocitablicy"/>
              <w:spacing w:before="60"/>
              <w:rPr>
                <w:b/>
                <w:noProof/>
                <w:szCs w:val="14"/>
              </w:rPr>
            </w:pPr>
            <w:r w:rsidRPr="00BA1120">
              <w:rPr>
                <w:b/>
                <w:noProof/>
                <w:szCs w:val="14"/>
              </w:rPr>
              <w:t>394229,7</w:t>
            </w:r>
          </w:p>
        </w:tc>
        <w:tc>
          <w:tcPr>
            <w:tcW w:w="777" w:type="dxa"/>
            <w:tcBorders>
              <w:left w:val="single" w:sz="4" w:space="0" w:color="auto"/>
              <w:right w:val="single" w:sz="4" w:space="0" w:color="auto"/>
            </w:tcBorders>
            <w:vAlign w:val="bottom"/>
          </w:tcPr>
          <w:p w14:paraId="4B410EC9" w14:textId="690A4075" w:rsidR="004C2421" w:rsidRPr="00BA1120" w:rsidRDefault="004C2421" w:rsidP="004C2421">
            <w:pPr>
              <w:pStyle w:val="Wartocitablicy"/>
              <w:spacing w:before="60"/>
              <w:rPr>
                <w:b/>
                <w:noProof/>
                <w:szCs w:val="14"/>
              </w:rPr>
            </w:pPr>
            <w:r>
              <w:rPr>
                <w:b/>
              </w:rPr>
              <w:t>441400,0</w:t>
            </w:r>
          </w:p>
        </w:tc>
        <w:tc>
          <w:tcPr>
            <w:tcW w:w="782" w:type="dxa"/>
            <w:tcBorders>
              <w:left w:val="single" w:sz="4" w:space="0" w:color="auto"/>
              <w:right w:val="single" w:sz="4" w:space="0" w:color="auto"/>
            </w:tcBorders>
            <w:vAlign w:val="bottom"/>
          </w:tcPr>
          <w:p w14:paraId="74C78837" w14:textId="47EC7971" w:rsidR="004C2421" w:rsidRPr="00D475B4" w:rsidRDefault="00FB62F8" w:rsidP="004C2421">
            <w:pPr>
              <w:pStyle w:val="Wartocitablicy"/>
              <w:rPr>
                <w:b/>
              </w:rPr>
            </w:pPr>
            <w:r>
              <w:rPr>
                <w:b/>
              </w:rPr>
              <w:t>491228,4</w:t>
            </w:r>
          </w:p>
        </w:tc>
        <w:tc>
          <w:tcPr>
            <w:tcW w:w="2268" w:type="dxa"/>
            <w:tcBorders>
              <w:left w:val="single" w:sz="4" w:space="0" w:color="auto"/>
            </w:tcBorders>
            <w:vAlign w:val="bottom"/>
          </w:tcPr>
          <w:p w14:paraId="19E102B9" w14:textId="0087CCC6" w:rsidR="004C2421" w:rsidRPr="007A0B1C" w:rsidRDefault="004C2421" w:rsidP="004C2421">
            <w:pPr>
              <w:pStyle w:val="Boczek4ang"/>
              <w:spacing w:before="60"/>
              <w:rPr>
                <w:b/>
                <w:noProof/>
                <w:color w:val="000000" w:themeColor="text1"/>
                <w:szCs w:val="14"/>
              </w:rPr>
            </w:pPr>
            <w:r w:rsidRPr="007A0B1C">
              <w:rPr>
                <w:b/>
              </w:rPr>
              <w:t>T O T A L</w:t>
            </w:r>
          </w:p>
        </w:tc>
      </w:tr>
      <w:tr w:rsidR="004C2421" w:rsidRPr="0071180B" w14:paraId="1710DBEA" w14:textId="77777777" w:rsidTr="002B7590">
        <w:trPr>
          <w:cantSplit/>
        </w:trPr>
        <w:tc>
          <w:tcPr>
            <w:tcW w:w="2269" w:type="dxa"/>
            <w:tcBorders>
              <w:right w:val="single" w:sz="4" w:space="0" w:color="auto"/>
            </w:tcBorders>
            <w:vAlign w:val="bottom"/>
          </w:tcPr>
          <w:p w14:paraId="6916A152" w14:textId="77777777" w:rsidR="004C2421" w:rsidRPr="0071180B" w:rsidRDefault="004C2421" w:rsidP="004C2421">
            <w:pPr>
              <w:pStyle w:val="Boczek41f"/>
              <w:spacing w:before="140"/>
            </w:pPr>
            <w:r w:rsidRPr="0071180B">
              <w:t xml:space="preserve">sektor publiczny </w:t>
            </w:r>
            <w:r w:rsidRPr="0071180B">
              <w:tab/>
            </w:r>
          </w:p>
        </w:tc>
        <w:tc>
          <w:tcPr>
            <w:tcW w:w="777" w:type="dxa"/>
            <w:tcBorders>
              <w:left w:val="single" w:sz="4" w:space="0" w:color="auto"/>
              <w:right w:val="single" w:sz="4" w:space="0" w:color="auto"/>
            </w:tcBorders>
            <w:vAlign w:val="bottom"/>
          </w:tcPr>
          <w:p w14:paraId="2437A50D" w14:textId="724C8CD9" w:rsidR="004C2421" w:rsidRPr="0071180B" w:rsidRDefault="004C2421" w:rsidP="004C2421">
            <w:pPr>
              <w:pStyle w:val="Wartocitablicy"/>
              <w:spacing w:before="140"/>
              <w:rPr>
                <w:noProof/>
              </w:rPr>
            </w:pPr>
            <w:r>
              <w:rPr>
                <w:noProof/>
              </w:rPr>
              <w:t>114189,2</w:t>
            </w:r>
          </w:p>
        </w:tc>
        <w:tc>
          <w:tcPr>
            <w:tcW w:w="782" w:type="dxa"/>
            <w:tcBorders>
              <w:left w:val="single" w:sz="4" w:space="0" w:color="auto"/>
            </w:tcBorders>
            <w:vAlign w:val="bottom"/>
          </w:tcPr>
          <w:p w14:paraId="05C3AA89" w14:textId="3FC5DABA" w:rsidR="004C2421" w:rsidRPr="0071180B" w:rsidRDefault="004C2421" w:rsidP="004C2421">
            <w:pPr>
              <w:pStyle w:val="Wartocitablicy"/>
              <w:spacing w:before="140"/>
              <w:rPr>
                <w:noProof/>
                <w:szCs w:val="14"/>
              </w:rPr>
            </w:pPr>
            <w:r>
              <w:rPr>
                <w:noProof/>
                <w:szCs w:val="14"/>
              </w:rPr>
              <w:t>166099,4</w:t>
            </w:r>
          </w:p>
        </w:tc>
        <w:tc>
          <w:tcPr>
            <w:tcW w:w="777" w:type="dxa"/>
            <w:tcBorders>
              <w:left w:val="single" w:sz="4" w:space="0" w:color="auto"/>
              <w:right w:val="single" w:sz="4" w:space="0" w:color="auto"/>
            </w:tcBorders>
            <w:vAlign w:val="bottom"/>
          </w:tcPr>
          <w:p w14:paraId="3E71EFD5" w14:textId="4957B66C" w:rsidR="004C2421" w:rsidRPr="0071180B" w:rsidRDefault="004C2421" w:rsidP="004C2421">
            <w:pPr>
              <w:pStyle w:val="Wartocitablicy"/>
              <w:spacing w:before="140"/>
              <w:rPr>
                <w:noProof/>
                <w:szCs w:val="14"/>
              </w:rPr>
            </w:pPr>
            <w:r>
              <w:t>191344,3</w:t>
            </w:r>
          </w:p>
        </w:tc>
        <w:tc>
          <w:tcPr>
            <w:tcW w:w="782" w:type="dxa"/>
            <w:tcBorders>
              <w:left w:val="single" w:sz="4" w:space="0" w:color="auto"/>
              <w:right w:val="single" w:sz="4" w:space="0" w:color="auto"/>
            </w:tcBorders>
            <w:vAlign w:val="bottom"/>
          </w:tcPr>
          <w:p w14:paraId="10310073" w14:textId="55FBB14D" w:rsidR="004C2421" w:rsidRPr="0071180B" w:rsidRDefault="00FB62F8" w:rsidP="004C2421">
            <w:pPr>
              <w:pStyle w:val="Wartocitablicy"/>
            </w:pPr>
            <w:r>
              <w:t>197172,0</w:t>
            </w:r>
          </w:p>
        </w:tc>
        <w:tc>
          <w:tcPr>
            <w:tcW w:w="2268" w:type="dxa"/>
            <w:tcBorders>
              <w:left w:val="single" w:sz="4" w:space="0" w:color="auto"/>
            </w:tcBorders>
            <w:vAlign w:val="bottom"/>
          </w:tcPr>
          <w:p w14:paraId="340AA2B5" w14:textId="25C1A057" w:rsidR="004C2421" w:rsidRPr="0071180B" w:rsidRDefault="004C2421" w:rsidP="004C2421">
            <w:pPr>
              <w:pStyle w:val="Boczek41fang"/>
              <w:spacing w:before="140"/>
              <w:rPr>
                <w:noProof/>
                <w:color w:val="000000" w:themeColor="text1"/>
                <w:szCs w:val="14"/>
              </w:rPr>
            </w:pPr>
            <w:r w:rsidRPr="0071180B">
              <w:t xml:space="preserve">public </w:t>
            </w:r>
            <w:r w:rsidRPr="0071180B">
              <w:rPr>
                <w:szCs w:val="14"/>
              </w:rPr>
              <w:t>sector</w:t>
            </w:r>
          </w:p>
        </w:tc>
      </w:tr>
      <w:tr w:rsidR="004C2421" w:rsidRPr="0071180B" w14:paraId="045A833D" w14:textId="77777777" w:rsidTr="002B7590">
        <w:trPr>
          <w:cantSplit/>
        </w:trPr>
        <w:tc>
          <w:tcPr>
            <w:tcW w:w="2269" w:type="dxa"/>
            <w:tcBorders>
              <w:right w:val="single" w:sz="4" w:space="0" w:color="auto"/>
            </w:tcBorders>
            <w:vAlign w:val="bottom"/>
          </w:tcPr>
          <w:p w14:paraId="7CD15188" w14:textId="77777777" w:rsidR="004C2421" w:rsidRPr="0071180B" w:rsidRDefault="004C2421" w:rsidP="004C2421">
            <w:pPr>
              <w:pStyle w:val="Boczek41f"/>
              <w:spacing w:before="140"/>
            </w:pPr>
            <w:r w:rsidRPr="0071180B">
              <w:t xml:space="preserve">sektor prywatny </w:t>
            </w:r>
            <w:r w:rsidRPr="0071180B">
              <w:tab/>
            </w:r>
          </w:p>
        </w:tc>
        <w:tc>
          <w:tcPr>
            <w:tcW w:w="777" w:type="dxa"/>
            <w:tcBorders>
              <w:left w:val="single" w:sz="4" w:space="0" w:color="auto"/>
              <w:right w:val="single" w:sz="4" w:space="0" w:color="auto"/>
            </w:tcBorders>
            <w:vAlign w:val="bottom"/>
          </w:tcPr>
          <w:p w14:paraId="0531D116" w14:textId="71ABC95C" w:rsidR="004C2421" w:rsidRPr="0071180B" w:rsidRDefault="004C2421" w:rsidP="004C2421">
            <w:pPr>
              <w:pStyle w:val="Wartocitablicy"/>
              <w:spacing w:before="140"/>
              <w:rPr>
                <w:noProof/>
              </w:rPr>
            </w:pPr>
            <w:r>
              <w:rPr>
                <w:noProof/>
              </w:rPr>
              <w:t>168666,9</w:t>
            </w:r>
          </w:p>
        </w:tc>
        <w:tc>
          <w:tcPr>
            <w:tcW w:w="782" w:type="dxa"/>
            <w:tcBorders>
              <w:left w:val="single" w:sz="4" w:space="0" w:color="auto"/>
            </w:tcBorders>
            <w:vAlign w:val="bottom"/>
          </w:tcPr>
          <w:p w14:paraId="632EE413" w14:textId="2464E27F" w:rsidR="004C2421" w:rsidRPr="0071180B" w:rsidRDefault="004C2421" w:rsidP="004C2421">
            <w:pPr>
              <w:pStyle w:val="Wartocitablicy"/>
              <w:spacing w:before="140"/>
              <w:rPr>
                <w:noProof/>
                <w:szCs w:val="14"/>
              </w:rPr>
            </w:pPr>
            <w:r>
              <w:rPr>
                <w:noProof/>
                <w:szCs w:val="14"/>
              </w:rPr>
              <w:t>228130,3</w:t>
            </w:r>
          </w:p>
        </w:tc>
        <w:tc>
          <w:tcPr>
            <w:tcW w:w="777" w:type="dxa"/>
            <w:tcBorders>
              <w:left w:val="single" w:sz="4" w:space="0" w:color="auto"/>
              <w:right w:val="single" w:sz="4" w:space="0" w:color="auto"/>
            </w:tcBorders>
            <w:vAlign w:val="bottom"/>
          </w:tcPr>
          <w:p w14:paraId="18F097C1" w14:textId="44FE38FB" w:rsidR="004C2421" w:rsidRPr="0071180B" w:rsidRDefault="004C2421" w:rsidP="004C2421">
            <w:pPr>
              <w:pStyle w:val="Wartocitablicy"/>
              <w:spacing w:before="140"/>
              <w:rPr>
                <w:noProof/>
                <w:szCs w:val="14"/>
              </w:rPr>
            </w:pPr>
            <w:r>
              <w:t>250055,7</w:t>
            </w:r>
          </w:p>
        </w:tc>
        <w:tc>
          <w:tcPr>
            <w:tcW w:w="782" w:type="dxa"/>
            <w:tcBorders>
              <w:left w:val="single" w:sz="4" w:space="0" w:color="auto"/>
              <w:right w:val="single" w:sz="4" w:space="0" w:color="auto"/>
            </w:tcBorders>
            <w:vAlign w:val="bottom"/>
          </w:tcPr>
          <w:p w14:paraId="4CE8DFC1" w14:textId="33CDBB3A" w:rsidR="004C2421" w:rsidRPr="0071180B" w:rsidRDefault="00FB62F8" w:rsidP="004C2421">
            <w:pPr>
              <w:pStyle w:val="Wartocitablicy"/>
            </w:pPr>
            <w:r>
              <w:t>294056,4</w:t>
            </w:r>
          </w:p>
        </w:tc>
        <w:tc>
          <w:tcPr>
            <w:tcW w:w="2268" w:type="dxa"/>
            <w:tcBorders>
              <w:left w:val="single" w:sz="4" w:space="0" w:color="auto"/>
            </w:tcBorders>
            <w:vAlign w:val="bottom"/>
          </w:tcPr>
          <w:p w14:paraId="60FA7B56" w14:textId="42EB0342" w:rsidR="004C2421" w:rsidRPr="0071180B" w:rsidRDefault="004C2421" w:rsidP="004C2421">
            <w:pPr>
              <w:pStyle w:val="Boczek41fang"/>
              <w:spacing w:before="140"/>
              <w:rPr>
                <w:noProof/>
                <w:color w:val="000000" w:themeColor="text1"/>
                <w:szCs w:val="14"/>
              </w:rPr>
            </w:pPr>
            <w:r w:rsidRPr="0071180B">
              <w:t>private sector</w:t>
            </w:r>
          </w:p>
        </w:tc>
      </w:tr>
      <w:tr w:rsidR="004C2421" w:rsidRPr="0071180B" w14:paraId="036D9607" w14:textId="77777777" w:rsidTr="002B7590">
        <w:trPr>
          <w:cantSplit/>
        </w:trPr>
        <w:tc>
          <w:tcPr>
            <w:tcW w:w="2269" w:type="dxa"/>
            <w:tcBorders>
              <w:right w:val="single" w:sz="4" w:space="0" w:color="auto"/>
            </w:tcBorders>
            <w:vAlign w:val="bottom"/>
          </w:tcPr>
          <w:p w14:paraId="1F696B57" w14:textId="77777777" w:rsidR="004C2421" w:rsidRPr="0071180B" w:rsidRDefault="004C2421" w:rsidP="004C2421">
            <w:pPr>
              <w:pStyle w:val="Boczek4"/>
              <w:spacing w:before="140"/>
            </w:pPr>
            <w:r w:rsidRPr="0071180B">
              <w:t xml:space="preserve">Rolnictwo, leśnictwo, łowiectwo </w:t>
            </w:r>
            <w:r>
              <w:br/>
            </w:r>
            <w:r w:rsidRPr="0071180B">
              <w:t>i rybactwo</w:t>
            </w:r>
            <w:r w:rsidRPr="0071180B">
              <w:tab/>
            </w:r>
          </w:p>
        </w:tc>
        <w:tc>
          <w:tcPr>
            <w:tcW w:w="777" w:type="dxa"/>
            <w:tcBorders>
              <w:left w:val="single" w:sz="4" w:space="0" w:color="auto"/>
              <w:right w:val="single" w:sz="4" w:space="0" w:color="auto"/>
            </w:tcBorders>
            <w:vAlign w:val="bottom"/>
          </w:tcPr>
          <w:p w14:paraId="2A47BA94" w14:textId="78F8967D" w:rsidR="004C2421" w:rsidRPr="0071180B" w:rsidRDefault="004C2421" w:rsidP="004C2421">
            <w:pPr>
              <w:pStyle w:val="Wartocitablicy"/>
              <w:spacing w:before="140"/>
              <w:rPr>
                <w:noProof/>
              </w:rPr>
            </w:pPr>
            <w:r>
              <w:rPr>
                <w:noProof/>
              </w:rPr>
              <w:t>154,5</w:t>
            </w:r>
          </w:p>
        </w:tc>
        <w:tc>
          <w:tcPr>
            <w:tcW w:w="782" w:type="dxa"/>
            <w:tcBorders>
              <w:left w:val="single" w:sz="4" w:space="0" w:color="auto"/>
            </w:tcBorders>
            <w:vAlign w:val="bottom"/>
          </w:tcPr>
          <w:p w14:paraId="1CCD8EAB" w14:textId="4D51DC35" w:rsidR="004C2421" w:rsidRPr="0071180B" w:rsidRDefault="004C2421" w:rsidP="004C2421">
            <w:pPr>
              <w:pStyle w:val="Wartocitablicy"/>
              <w:spacing w:before="140"/>
              <w:rPr>
                <w:noProof/>
                <w:szCs w:val="14"/>
              </w:rPr>
            </w:pPr>
            <w:r>
              <w:rPr>
                <w:noProof/>
                <w:szCs w:val="14"/>
              </w:rPr>
              <w:t>345,7</w:t>
            </w:r>
          </w:p>
        </w:tc>
        <w:tc>
          <w:tcPr>
            <w:tcW w:w="777" w:type="dxa"/>
            <w:tcBorders>
              <w:left w:val="single" w:sz="4" w:space="0" w:color="auto"/>
              <w:right w:val="single" w:sz="4" w:space="0" w:color="auto"/>
            </w:tcBorders>
            <w:vAlign w:val="bottom"/>
          </w:tcPr>
          <w:p w14:paraId="14E6F3DD" w14:textId="67DCD6AA" w:rsidR="004C2421" w:rsidRPr="0071180B" w:rsidRDefault="004C2421" w:rsidP="004C2421">
            <w:pPr>
              <w:pStyle w:val="Wartocitablicy"/>
              <w:spacing w:before="140"/>
              <w:rPr>
                <w:noProof/>
                <w:szCs w:val="14"/>
              </w:rPr>
            </w:pPr>
            <w:r>
              <w:t>199,2</w:t>
            </w:r>
          </w:p>
        </w:tc>
        <w:tc>
          <w:tcPr>
            <w:tcW w:w="782" w:type="dxa"/>
            <w:tcBorders>
              <w:left w:val="single" w:sz="4" w:space="0" w:color="auto"/>
              <w:right w:val="single" w:sz="4" w:space="0" w:color="auto"/>
            </w:tcBorders>
            <w:vAlign w:val="bottom"/>
          </w:tcPr>
          <w:p w14:paraId="5ED95602" w14:textId="76947B41" w:rsidR="004C2421" w:rsidRPr="007A0B1C" w:rsidRDefault="00FB62F8" w:rsidP="004C2421">
            <w:pPr>
              <w:pStyle w:val="Wartocitablicy"/>
            </w:pPr>
            <w:r>
              <w:t>211,2</w:t>
            </w:r>
          </w:p>
        </w:tc>
        <w:tc>
          <w:tcPr>
            <w:tcW w:w="2268" w:type="dxa"/>
            <w:tcBorders>
              <w:left w:val="single" w:sz="4" w:space="0" w:color="auto"/>
            </w:tcBorders>
            <w:vAlign w:val="bottom"/>
          </w:tcPr>
          <w:p w14:paraId="7B263288" w14:textId="1CDCD4B8" w:rsidR="004C2421" w:rsidRPr="007A0B1C" w:rsidRDefault="004C2421" w:rsidP="004C2421">
            <w:pPr>
              <w:pStyle w:val="Boczek4ang"/>
              <w:spacing w:before="140"/>
              <w:rPr>
                <w:noProof/>
                <w:color w:val="000000" w:themeColor="text1"/>
                <w:szCs w:val="14"/>
                <w:lang w:val="pl-PL"/>
              </w:rPr>
            </w:pPr>
            <w:proofErr w:type="spellStart"/>
            <w:r w:rsidRPr="007A0B1C">
              <w:rPr>
                <w:lang w:val="pl-PL"/>
              </w:rPr>
              <w:t>Agriculture</w:t>
            </w:r>
            <w:proofErr w:type="spellEnd"/>
            <w:r w:rsidRPr="007A0B1C">
              <w:rPr>
                <w:lang w:val="pl-PL"/>
              </w:rPr>
              <w:t xml:space="preserve">, </w:t>
            </w:r>
            <w:proofErr w:type="spellStart"/>
            <w:r w:rsidRPr="007A0B1C">
              <w:rPr>
                <w:lang w:val="pl-PL"/>
              </w:rPr>
              <w:t>forestry</w:t>
            </w:r>
            <w:proofErr w:type="spellEnd"/>
            <w:r w:rsidRPr="007A0B1C">
              <w:rPr>
                <w:lang w:val="pl-PL"/>
              </w:rPr>
              <w:t xml:space="preserve"> and </w:t>
            </w:r>
            <w:proofErr w:type="spellStart"/>
            <w:r w:rsidRPr="007A0B1C">
              <w:rPr>
                <w:lang w:val="pl-PL"/>
              </w:rPr>
              <w:t>fishing</w:t>
            </w:r>
            <w:proofErr w:type="spellEnd"/>
          </w:p>
        </w:tc>
      </w:tr>
      <w:tr w:rsidR="004C2421" w:rsidRPr="0071180B" w14:paraId="2E57AFA8" w14:textId="77777777" w:rsidTr="002B7590">
        <w:trPr>
          <w:cantSplit/>
        </w:trPr>
        <w:tc>
          <w:tcPr>
            <w:tcW w:w="2269" w:type="dxa"/>
            <w:tcBorders>
              <w:right w:val="single" w:sz="4" w:space="0" w:color="auto"/>
            </w:tcBorders>
            <w:vAlign w:val="bottom"/>
          </w:tcPr>
          <w:p w14:paraId="1E213F85" w14:textId="77777777" w:rsidR="004C2421" w:rsidRPr="0071180B" w:rsidRDefault="004C2421" w:rsidP="004C2421">
            <w:pPr>
              <w:pStyle w:val="Boczek4"/>
              <w:spacing w:before="140"/>
            </w:pPr>
            <w:r w:rsidRPr="0071180B">
              <w:t xml:space="preserve">Przemysł </w:t>
            </w:r>
            <w:r w:rsidRPr="0071180B">
              <w:tab/>
            </w:r>
          </w:p>
        </w:tc>
        <w:tc>
          <w:tcPr>
            <w:tcW w:w="777" w:type="dxa"/>
            <w:tcBorders>
              <w:left w:val="single" w:sz="4" w:space="0" w:color="auto"/>
              <w:right w:val="single" w:sz="4" w:space="0" w:color="auto"/>
            </w:tcBorders>
            <w:vAlign w:val="bottom"/>
          </w:tcPr>
          <w:p w14:paraId="7C8E94E6" w14:textId="15B8409D" w:rsidR="004C2421" w:rsidRPr="0071180B" w:rsidRDefault="004C2421" w:rsidP="004C2421">
            <w:pPr>
              <w:pStyle w:val="Wartocitablicy"/>
              <w:spacing w:before="140"/>
              <w:rPr>
                <w:noProof/>
              </w:rPr>
            </w:pPr>
            <w:r>
              <w:rPr>
                <w:noProof/>
              </w:rPr>
              <w:t>41893,8</w:t>
            </w:r>
          </w:p>
        </w:tc>
        <w:tc>
          <w:tcPr>
            <w:tcW w:w="782" w:type="dxa"/>
            <w:tcBorders>
              <w:left w:val="single" w:sz="4" w:space="0" w:color="auto"/>
            </w:tcBorders>
            <w:vAlign w:val="bottom"/>
          </w:tcPr>
          <w:p w14:paraId="04F3359E" w14:textId="5879AE53" w:rsidR="004C2421" w:rsidRPr="0071180B" w:rsidRDefault="004C2421" w:rsidP="004C2421">
            <w:pPr>
              <w:pStyle w:val="Wartocitablicy"/>
              <w:spacing w:before="140"/>
              <w:rPr>
                <w:noProof/>
                <w:szCs w:val="14"/>
              </w:rPr>
            </w:pPr>
            <w:r>
              <w:rPr>
                <w:noProof/>
                <w:szCs w:val="14"/>
              </w:rPr>
              <w:t>63642,2</w:t>
            </w:r>
          </w:p>
        </w:tc>
        <w:tc>
          <w:tcPr>
            <w:tcW w:w="777" w:type="dxa"/>
            <w:tcBorders>
              <w:left w:val="single" w:sz="4" w:space="0" w:color="auto"/>
              <w:right w:val="single" w:sz="4" w:space="0" w:color="auto"/>
            </w:tcBorders>
            <w:vAlign w:val="bottom"/>
          </w:tcPr>
          <w:p w14:paraId="015C9DD5" w14:textId="1E241DAA" w:rsidR="004C2421" w:rsidRPr="0071180B" w:rsidRDefault="004C2421" w:rsidP="004C2421">
            <w:pPr>
              <w:pStyle w:val="Wartocitablicy"/>
              <w:spacing w:before="140"/>
              <w:rPr>
                <w:noProof/>
                <w:szCs w:val="14"/>
              </w:rPr>
            </w:pPr>
            <w:r>
              <w:t>70663,3</w:t>
            </w:r>
          </w:p>
        </w:tc>
        <w:tc>
          <w:tcPr>
            <w:tcW w:w="782" w:type="dxa"/>
            <w:tcBorders>
              <w:left w:val="single" w:sz="4" w:space="0" w:color="auto"/>
              <w:right w:val="single" w:sz="4" w:space="0" w:color="auto"/>
            </w:tcBorders>
            <w:vAlign w:val="bottom"/>
          </w:tcPr>
          <w:p w14:paraId="7A64F832" w14:textId="39496EFD" w:rsidR="004C2421" w:rsidRPr="007A0B1C" w:rsidRDefault="00FB62F8" w:rsidP="004C2421">
            <w:pPr>
              <w:pStyle w:val="Wartocitablicy"/>
            </w:pPr>
            <w:r>
              <w:t>73296,9</w:t>
            </w:r>
          </w:p>
        </w:tc>
        <w:tc>
          <w:tcPr>
            <w:tcW w:w="2268" w:type="dxa"/>
            <w:tcBorders>
              <w:left w:val="single" w:sz="4" w:space="0" w:color="auto"/>
            </w:tcBorders>
            <w:vAlign w:val="bottom"/>
          </w:tcPr>
          <w:p w14:paraId="591FA707" w14:textId="52C56949" w:rsidR="004C2421" w:rsidRPr="007A0B1C" w:rsidRDefault="004C2421" w:rsidP="004C2421">
            <w:pPr>
              <w:pStyle w:val="Boczek4ang"/>
              <w:spacing w:before="140"/>
              <w:rPr>
                <w:noProof/>
                <w:color w:val="000000" w:themeColor="text1"/>
                <w:szCs w:val="14"/>
                <w:lang w:val="pl-PL"/>
              </w:rPr>
            </w:pPr>
            <w:proofErr w:type="spellStart"/>
            <w:r w:rsidRPr="007A0B1C">
              <w:rPr>
                <w:lang w:val="pl-PL"/>
              </w:rPr>
              <w:t>Industry</w:t>
            </w:r>
            <w:proofErr w:type="spellEnd"/>
          </w:p>
        </w:tc>
      </w:tr>
      <w:tr w:rsidR="004C2421" w:rsidRPr="0071180B" w14:paraId="00DFB650" w14:textId="77777777" w:rsidTr="002B7590">
        <w:trPr>
          <w:cantSplit/>
        </w:trPr>
        <w:tc>
          <w:tcPr>
            <w:tcW w:w="2269" w:type="dxa"/>
            <w:tcBorders>
              <w:right w:val="single" w:sz="4" w:space="0" w:color="auto"/>
            </w:tcBorders>
            <w:vAlign w:val="bottom"/>
          </w:tcPr>
          <w:p w14:paraId="74FA857D" w14:textId="77777777" w:rsidR="004C2421" w:rsidRPr="0071180B" w:rsidRDefault="004C2421" w:rsidP="004C2421">
            <w:pPr>
              <w:pStyle w:val="Boczek41f"/>
              <w:spacing w:before="140"/>
            </w:pPr>
            <w:r w:rsidRPr="0071180B">
              <w:t xml:space="preserve">górnictwo i wydobywanie </w:t>
            </w:r>
            <w:r w:rsidRPr="0071180B">
              <w:tab/>
            </w:r>
          </w:p>
        </w:tc>
        <w:tc>
          <w:tcPr>
            <w:tcW w:w="777" w:type="dxa"/>
            <w:tcBorders>
              <w:left w:val="single" w:sz="4" w:space="0" w:color="auto"/>
              <w:right w:val="single" w:sz="4" w:space="0" w:color="auto"/>
            </w:tcBorders>
            <w:vAlign w:val="bottom"/>
          </w:tcPr>
          <w:p w14:paraId="49DFF4DC" w14:textId="2C6849EB" w:rsidR="004C2421" w:rsidRPr="0071180B" w:rsidRDefault="004C2421" w:rsidP="004C2421">
            <w:pPr>
              <w:pStyle w:val="Wartocitablicy"/>
              <w:spacing w:before="140"/>
              <w:rPr>
                <w:noProof/>
              </w:rPr>
            </w:pPr>
            <w:r>
              <w:rPr>
                <w:noProof/>
              </w:rPr>
              <w:t>1303,3</w:t>
            </w:r>
          </w:p>
        </w:tc>
        <w:tc>
          <w:tcPr>
            <w:tcW w:w="782" w:type="dxa"/>
            <w:tcBorders>
              <w:left w:val="single" w:sz="4" w:space="0" w:color="auto"/>
            </w:tcBorders>
            <w:vAlign w:val="bottom"/>
          </w:tcPr>
          <w:p w14:paraId="2FC17DDB" w14:textId="4F219485" w:rsidR="004C2421" w:rsidRPr="0071180B" w:rsidRDefault="004C2421" w:rsidP="004C2421">
            <w:pPr>
              <w:pStyle w:val="Wartocitablicy"/>
              <w:spacing w:before="140"/>
              <w:rPr>
                <w:noProof/>
                <w:szCs w:val="14"/>
              </w:rPr>
            </w:pPr>
            <w:r>
              <w:rPr>
                <w:noProof/>
                <w:szCs w:val="14"/>
              </w:rPr>
              <w:t>2057,8</w:t>
            </w:r>
          </w:p>
        </w:tc>
        <w:tc>
          <w:tcPr>
            <w:tcW w:w="777" w:type="dxa"/>
            <w:tcBorders>
              <w:left w:val="single" w:sz="4" w:space="0" w:color="auto"/>
              <w:right w:val="single" w:sz="4" w:space="0" w:color="auto"/>
            </w:tcBorders>
            <w:vAlign w:val="bottom"/>
          </w:tcPr>
          <w:p w14:paraId="2D05FD8C" w14:textId="6A92B76E" w:rsidR="004C2421" w:rsidRPr="0071180B" w:rsidRDefault="004C2421" w:rsidP="004C2421">
            <w:pPr>
              <w:pStyle w:val="Wartocitablicy"/>
              <w:spacing w:before="140"/>
              <w:rPr>
                <w:noProof/>
                <w:szCs w:val="14"/>
              </w:rPr>
            </w:pPr>
            <w:r>
              <w:t>2159,4</w:t>
            </w:r>
          </w:p>
        </w:tc>
        <w:tc>
          <w:tcPr>
            <w:tcW w:w="782" w:type="dxa"/>
            <w:tcBorders>
              <w:left w:val="single" w:sz="4" w:space="0" w:color="auto"/>
              <w:right w:val="single" w:sz="4" w:space="0" w:color="auto"/>
            </w:tcBorders>
            <w:vAlign w:val="bottom"/>
          </w:tcPr>
          <w:p w14:paraId="29E43735" w14:textId="5133BBD9" w:rsidR="004C2421" w:rsidRPr="0071180B" w:rsidRDefault="00FB62F8" w:rsidP="004C2421">
            <w:pPr>
              <w:pStyle w:val="Wartocitablicy"/>
            </w:pPr>
            <w:r>
              <w:t>1879,9</w:t>
            </w:r>
          </w:p>
        </w:tc>
        <w:tc>
          <w:tcPr>
            <w:tcW w:w="2268" w:type="dxa"/>
            <w:tcBorders>
              <w:left w:val="single" w:sz="4" w:space="0" w:color="auto"/>
            </w:tcBorders>
            <w:vAlign w:val="bottom"/>
          </w:tcPr>
          <w:p w14:paraId="59DCA62B" w14:textId="0E929ED6" w:rsidR="004C2421" w:rsidRPr="0071180B" w:rsidRDefault="004C2421" w:rsidP="004C2421">
            <w:pPr>
              <w:pStyle w:val="Boczek41fang"/>
              <w:spacing w:before="140"/>
              <w:rPr>
                <w:noProof/>
                <w:color w:val="000000" w:themeColor="text1"/>
                <w:szCs w:val="14"/>
              </w:rPr>
            </w:pPr>
            <w:r w:rsidRPr="0071180B">
              <w:t>mining and quarrying</w:t>
            </w:r>
          </w:p>
        </w:tc>
      </w:tr>
      <w:tr w:rsidR="004C2421" w:rsidRPr="0071180B" w14:paraId="3C412C4E" w14:textId="77777777" w:rsidTr="002B7590">
        <w:trPr>
          <w:cantSplit/>
        </w:trPr>
        <w:tc>
          <w:tcPr>
            <w:tcW w:w="2269" w:type="dxa"/>
            <w:tcBorders>
              <w:right w:val="single" w:sz="4" w:space="0" w:color="auto"/>
            </w:tcBorders>
            <w:vAlign w:val="bottom"/>
          </w:tcPr>
          <w:p w14:paraId="2161C3C0" w14:textId="77777777" w:rsidR="004C2421" w:rsidRPr="0071180B" w:rsidRDefault="004C2421" w:rsidP="004C2421">
            <w:pPr>
              <w:pStyle w:val="Boczek41f"/>
              <w:spacing w:before="140"/>
            </w:pPr>
            <w:r w:rsidRPr="0071180B">
              <w:t xml:space="preserve">przetwórstwo przemysłowe </w:t>
            </w:r>
            <w:r w:rsidRPr="0071180B">
              <w:tab/>
            </w:r>
          </w:p>
        </w:tc>
        <w:tc>
          <w:tcPr>
            <w:tcW w:w="777" w:type="dxa"/>
            <w:tcBorders>
              <w:left w:val="single" w:sz="4" w:space="0" w:color="auto"/>
              <w:right w:val="single" w:sz="4" w:space="0" w:color="auto"/>
            </w:tcBorders>
            <w:vAlign w:val="bottom"/>
          </w:tcPr>
          <w:p w14:paraId="3E9F686E" w14:textId="3247BF5D" w:rsidR="004C2421" w:rsidRPr="0071180B" w:rsidRDefault="004C2421" w:rsidP="004C2421">
            <w:pPr>
              <w:pStyle w:val="Wartocitablicy"/>
              <w:spacing w:before="140"/>
              <w:rPr>
                <w:noProof/>
              </w:rPr>
            </w:pPr>
            <w:r>
              <w:rPr>
                <w:noProof/>
              </w:rPr>
              <w:t>14017,4</w:t>
            </w:r>
          </w:p>
        </w:tc>
        <w:tc>
          <w:tcPr>
            <w:tcW w:w="782" w:type="dxa"/>
            <w:tcBorders>
              <w:left w:val="single" w:sz="4" w:space="0" w:color="auto"/>
            </w:tcBorders>
            <w:vAlign w:val="bottom"/>
          </w:tcPr>
          <w:p w14:paraId="0476147A" w14:textId="564BA182" w:rsidR="004C2421" w:rsidRPr="0071180B" w:rsidRDefault="004C2421" w:rsidP="004C2421">
            <w:pPr>
              <w:pStyle w:val="Wartocitablicy"/>
              <w:spacing w:before="140"/>
              <w:rPr>
                <w:noProof/>
                <w:szCs w:val="14"/>
              </w:rPr>
            </w:pPr>
            <w:r>
              <w:rPr>
                <w:noProof/>
                <w:szCs w:val="14"/>
              </w:rPr>
              <w:t>22742,2</w:t>
            </w:r>
          </w:p>
        </w:tc>
        <w:tc>
          <w:tcPr>
            <w:tcW w:w="777" w:type="dxa"/>
            <w:tcBorders>
              <w:left w:val="single" w:sz="4" w:space="0" w:color="auto"/>
              <w:right w:val="single" w:sz="4" w:space="0" w:color="auto"/>
            </w:tcBorders>
            <w:vAlign w:val="bottom"/>
          </w:tcPr>
          <w:p w14:paraId="40FC3349" w14:textId="1993EB67" w:rsidR="004C2421" w:rsidRPr="0071180B" w:rsidRDefault="004C2421" w:rsidP="004C2421">
            <w:pPr>
              <w:pStyle w:val="Wartocitablicy"/>
              <w:spacing w:before="140"/>
              <w:rPr>
                <w:noProof/>
                <w:szCs w:val="14"/>
              </w:rPr>
            </w:pPr>
            <w:r>
              <w:t>22949,0</w:t>
            </w:r>
          </w:p>
        </w:tc>
        <w:tc>
          <w:tcPr>
            <w:tcW w:w="782" w:type="dxa"/>
            <w:tcBorders>
              <w:left w:val="single" w:sz="4" w:space="0" w:color="auto"/>
              <w:right w:val="single" w:sz="4" w:space="0" w:color="auto"/>
            </w:tcBorders>
            <w:vAlign w:val="bottom"/>
          </w:tcPr>
          <w:p w14:paraId="70AD0259" w14:textId="48BA48CD" w:rsidR="004C2421" w:rsidRPr="0071180B" w:rsidRDefault="00FB62F8" w:rsidP="004C2421">
            <w:pPr>
              <w:pStyle w:val="Wartocitablicy"/>
            </w:pPr>
            <w:r>
              <w:t>23511,2</w:t>
            </w:r>
          </w:p>
        </w:tc>
        <w:tc>
          <w:tcPr>
            <w:tcW w:w="2268" w:type="dxa"/>
            <w:tcBorders>
              <w:left w:val="single" w:sz="4" w:space="0" w:color="auto"/>
            </w:tcBorders>
            <w:vAlign w:val="bottom"/>
          </w:tcPr>
          <w:p w14:paraId="26483C61" w14:textId="3326C053" w:rsidR="004C2421" w:rsidRPr="0071180B" w:rsidRDefault="004C2421" w:rsidP="004C2421">
            <w:pPr>
              <w:pStyle w:val="Boczek41fang"/>
              <w:spacing w:before="140"/>
              <w:rPr>
                <w:noProof/>
                <w:color w:val="000000" w:themeColor="text1"/>
                <w:szCs w:val="14"/>
              </w:rPr>
            </w:pPr>
            <w:r w:rsidRPr="0071180B">
              <w:t>manufacturing</w:t>
            </w:r>
          </w:p>
        </w:tc>
      </w:tr>
      <w:tr w:rsidR="004C2421" w:rsidRPr="009A34C4" w14:paraId="1FD51B7C" w14:textId="77777777" w:rsidTr="002B7590">
        <w:trPr>
          <w:cantSplit/>
        </w:trPr>
        <w:tc>
          <w:tcPr>
            <w:tcW w:w="2269" w:type="dxa"/>
            <w:tcBorders>
              <w:right w:val="single" w:sz="4" w:space="0" w:color="auto"/>
            </w:tcBorders>
          </w:tcPr>
          <w:p w14:paraId="2B4D88B9" w14:textId="77777777" w:rsidR="004C2421" w:rsidRPr="0071180B" w:rsidRDefault="004C2421" w:rsidP="004C2421">
            <w:pPr>
              <w:pStyle w:val="Boczek41f"/>
              <w:spacing w:before="140"/>
            </w:pPr>
            <w:r w:rsidRPr="0071180B">
              <w:t>wytwarzanie i zaopatrywanie w energię elektryczną, gaz, parę wodną i gorącą wodę</w:t>
            </w:r>
            <w:r w:rsidRPr="00DA1323">
              <w:rPr>
                <w:sz w:val="16"/>
                <w:szCs w:val="16"/>
                <w:vertAlign w:val="superscript"/>
              </w:rPr>
              <w:t xml:space="preserve"> </w:t>
            </w:r>
            <w:r w:rsidRPr="00DA1323">
              <w:rPr>
                <w:rFonts w:ascii="Symbol" w:hAnsi="Symbol"/>
                <w:sz w:val="16"/>
                <w:szCs w:val="16"/>
                <w:vertAlign w:val="superscript"/>
              </w:rPr>
              <w:t></w:t>
            </w:r>
            <w:r w:rsidRPr="00DA1323">
              <w:rPr>
                <w:rFonts w:ascii="Symbol" w:hAnsi="Symbol"/>
                <w:sz w:val="16"/>
                <w:szCs w:val="16"/>
                <w:vertAlign w:val="superscript"/>
              </w:rPr>
              <w:t></w:t>
            </w:r>
            <w:r w:rsidRPr="0071180B">
              <w:tab/>
            </w:r>
          </w:p>
        </w:tc>
        <w:tc>
          <w:tcPr>
            <w:tcW w:w="777" w:type="dxa"/>
            <w:tcBorders>
              <w:left w:val="single" w:sz="4" w:space="0" w:color="auto"/>
              <w:right w:val="single" w:sz="4" w:space="0" w:color="auto"/>
            </w:tcBorders>
            <w:vAlign w:val="bottom"/>
          </w:tcPr>
          <w:p w14:paraId="5882F99F" w14:textId="1CF0584B" w:rsidR="004C2421" w:rsidRPr="0071180B" w:rsidRDefault="004C2421" w:rsidP="004C2421">
            <w:pPr>
              <w:pStyle w:val="Wartocitablicy"/>
              <w:spacing w:before="140"/>
              <w:rPr>
                <w:noProof/>
              </w:rPr>
            </w:pPr>
            <w:r>
              <w:rPr>
                <w:noProof/>
              </w:rPr>
              <w:t>16791,4</w:t>
            </w:r>
          </w:p>
        </w:tc>
        <w:tc>
          <w:tcPr>
            <w:tcW w:w="782" w:type="dxa"/>
            <w:tcBorders>
              <w:left w:val="single" w:sz="4" w:space="0" w:color="auto"/>
            </w:tcBorders>
            <w:vAlign w:val="bottom"/>
          </w:tcPr>
          <w:p w14:paraId="33AF2F7D" w14:textId="2E7FE759" w:rsidR="004C2421" w:rsidRPr="0071180B" w:rsidRDefault="004C2421" w:rsidP="004C2421">
            <w:pPr>
              <w:pStyle w:val="Wartocitablicy"/>
              <w:spacing w:before="140"/>
              <w:rPr>
                <w:noProof/>
                <w:szCs w:val="14"/>
              </w:rPr>
            </w:pPr>
            <w:r>
              <w:rPr>
                <w:noProof/>
                <w:szCs w:val="14"/>
              </w:rPr>
              <w:t>27222,7</w:t>
            </w:r>
          </w:p>
        </w:tc>
        <w:tc>
          <w:tcPr>
            <w:tcW w:w="777" w:type="dxa"/>
            <w:tcBorders>
              <w:left w:val="single" w:sz="4" w:space="0" w:color="auto"/>
              <w:right w:val="single" w:sz="4" w:space="0" w:color="auto"/>
            </w:tcBorders>
            <w:vAlign w:val="bottom"/>
          </w:tcPr>
          <w:p w14:paraId="62BDA95F" w14:textId="5ABA8C3C" w:rsidR="004C2421" w:rsidRPr="0071180B" w:rsidRDefault="004C2421" w:rsidP="004C2421">
            <w:pPr>
              <w:pStyle w:val="Wartocitablicy"/>
              <w:spacing w:before="140"/>
              <w:rPr>
                <w:noProof/>
                <w:szCs w:val="14"/>
              </w:rPr>
            </w:pPr>
            <w:r>
              <w:rPr>
                <w:lang w:val="en-US"/>
              </w:rPr>
              <w:t>33108,6</w:t>
            </w:r>
          </w:p>
        </w:tc>
        <w:tc>
          <w:tcPr>
            <w:tcW w:w="782" w:type="dxa"/>
            <w:tcBorders>
              <w:left w:val="single" w:sz="4" w:space="0" w:color="auto"/>
              <w:right w:val="single" w:sz="4" w:space="0" w:color="auto"/>
            </w:tcBorders>
            <w:vAlign w:val="bottom"/>
          </w:tcPr>
          <w:p w14:paraId="0885BA76" w14:textId="2D87B990" w:rsidR="004C2421" w:rsidRPr="0071180B" w:rsidRDefault="00FB62F8" w:rsidP="004C2421">
            <w:pPr>
              <w:pStyle w:val="Wartocitablicy"/>
              <w:rPr>
                <w:lang w:val="en-US"/>
              </w:rPr>
            </w:pPr>
            <w:r>
              <w:rPr>
                <w:lang w:val="en-US"/>
              </w:rPr>
              <w:t>34858,3</w:t>
            </w:r>
          </w:p>
        </w:tc>
        <w:tc>
          <w:tcPr>
            <w:tcW w:w="2268" w:type="dxa"/>
            <w:tcBorders>
              <w:left w:val="single" w:sz="4" w:space="0" w:color="auto"/>
            </w:tcBorders>
            <w:vAlign w:val="bottom"/>
          </w:tcPr>
          <w:p w14:paraId="21178EFC" w14:textId="383FF423" w:rsidR="004C2421" w:rsidRPr="005529C8" w:rsidRDefault="004C2421" w:rsidP="004C2421">
            <w:pPr>
              <w:pStyle w:val="Boczek41fang"/>
              <w:spacing w:before="140"/>
              <w:rPr>
                <w:noProof/>
                <w:color w:val="000000" w:themeColor="text1"/>
                <w:szCs w:val="14"/>
              </w:rPr>
            </w:pPr>
            <w:r w:rsidRPr="0071180B">
              <w:rPr>
                <w:lang w:val="en-US"/>
              </w:rPr>
              <w:t>electricity, gas, steam and air conditioning supply</w:t>
            </w:r>
          </w:p>
        </w:tc>
      </w:tr>
      <w:tr w:rsidR="004C2421" w:rsidRPr="009A34C4" w14:paraId="38F90BA4" w14:textId="77777777" w:rsidTr="002B7590">
        <w:trPr>
          <w:cantSplit/>
        </w:trPr>
        <w:tc>
          <w:tcPr>
            <w:tcW w:w="2269" w:type="dxa"/>
            <w:tcBorders>
              <w:right w:val="single" w:sz="4" w:space="0" w:color="auto"/>
            </w:tcBorders>
          </w:tcPr>
          <w:p w14:paraId="4D8C37E4" w14:textId="77777777" w:rsidR="004C2421" w:rsidRPr="0071180B" w:rsidRDefault="004C2421" w:rsidP="004C2421">
            <w:pPr>
              <w:pStyle w:val="Boczek41f"/>
              <w:spacing w:before="140"/>
            </w:pPr>
            <w:r w:rsidRPr="0071180B">
              <w:t>dostawa wody; gospodarowanie ściekami i odpadami; rekultywacja</w:t>
            </w:r>
            <w:r w:rsidRPr="00DA1323">
              <w:rPr>
                <w:sz w:val="16"/>
                <w:szCs w:val="16"/>
                <w:vertAlign w:val="superscript"/>
              </w:rPr>
              <w:t xml:space="preserve"> </w:t>
            </w:r>
            <w:r w:rsidRPr="00DA1323">
              <w:rPr>
                <w:rFonts w:ascii="Symbol" w:hAnsi="Symbol"/>
                <w:sz w:val="16"/>
                <w:szCs w:val="16"/>
                <w:vertAlign w:val="superscript"/>
              </w:rPr>
              <w:t></w:t>
            </w:r>
            <w:r w:rsidRPr="00DA1323">
              <w:rPr>
                <w:rFonts w:ascii="Symbol" w:hAnsi="Symbol"/>
                <w:sz w:val="16"/>
                <w:szCs w:val="16"/>
                <w:vertAlign w:val="superscript"/>
              </w:rPr>
              <w:t></w:t>
            </w:r>
            <w:r w:rsidRPr="0071180B">
              <w:tab/>
            </w:r>
          </w:p>
        </w:tc>
        <w:tc>
          <w:tcPr>
            <w:tcW w:w="777" w:type="dxa"/>
            <w:tcBorders>
              <w:left w:val="single" w:sz="4" w:space="0" w:color="auto"/>
              <w:right w:val="single" w:sz="4" w:space="0" w:color="auto"/>
            </w:tcBorders>
            <w:vAlign w:val="bottom"/>
          </w:tcPr>
          <w:p w14:paraId="1749097C" w14:textId="5660A240" w:rsidR="004C2421" w:rsidRPr="0071180B" w:rsidRDefault="004C2421" w:rsidP="004C2421">
            <w:pPr>
              <w:pStyle w:val="Wartocitablicy"/>
              <w:spacing w:before="140"/>
              <w:rPr>
                <w:noProof/>
              </w:rPr>
            </w:pPr>
            <w:r>
              <w:rPr>
                <w:noProof/>
              </w:rPr>
              <w:t>9781,7</w:t>
            </w:r>
          </w:p>
        </w:tc>
        <w:tc>
          <w:tcPr>
            <w:tcW w:w="782" w:type="dxa"/>
            <w:tcBorders>
              <w:left w:val="single" w:sz="4" w:space="0" w:color="auto"/>
            </w:tcBorders>
            <w:vAlign w:val="bottom"/>
          </w:tcPr>
          <w:p w14:paraId="67FDA3D9" w14:textId="7BDB031E" w:rsidR="004C2421" w:rsidRPr="0071180B" w:rsidRDefault="004C2421" w:rsidP="004C2421">
            <w:pPr>
              <w:pStyle w:val="Wartocitablicy"/>
              <w:spacing w:before="140"/>
              <w:rPr>
                <w:noProof/>
                <w:szCs w:val="14"/>
              </w:rPr>
            </w:pPr>
            <w:r>
              <w:rPr>
                <w:noProof/>
                <w:szCs w:val="14"/>
              </w:rPr>
              <w:t>11619,5</w:t>
            </w:r>
          </w:p>
        </w:tc>
        <w:tc>
          <w:tcPr>
            <w:tcW w:w="777" w:type="dxa"/>
            <w:tcBorders>
              <w:left w:val="single" w:sz="4" w:space="0" w:color="auto"/>
              <w:right w:val="single" w:sz="4" w:space="0" w:color="auto"/>
            </w:tcBorders>
            <w:vAlign w:val="bottom"/>
          </w:tcPr>
          <w:p w14:paraId="0883B8D1" w14:textId="41A2AE04" w:rsidR="004C2421" w:rsidRPr="0071180B" w:rsidRDefault="004C2421" w:rsidP="004C2421">
            <w:pPr>
              <w:pStyle w:val="Wartocitablicy"/>
              <w:spacing w:before="140"/>
              <w:rPr>
                <w:noProof/>
                <w:szCs w:val="14"/>
              </w:rPr>
            </w:pPr>
            <w:r>
              <w:rPr>
                <w:lang w:val="en-US"/>
              </w:rPr>
              <w:t>12446,4</w:t>
            </w:r>
          </w:p>
        </w:tc>
        <w:tc>
          <w:tcPr>
            <w:tcW w:w="782" w:type="dxa"/>
            <w:tcBorders>
              <w:left w:val="single" w:sz="4" w:space="0" w:color="auto"/>
              <w:right w:val="single" w:sz="4" w:space="0" w:color="auto"/>
            </w:tcBorders>
            <w:vAlign w:val="bottom"/>
          </w:tcPr>
          <w:p w14:paraId="2748D96E" w14:textId="4AE6A207" w:rsidR="004C2421" w:rsidRPr="0071180B" w:rsidRDefault="00FB62F8" w:rsidP="004C2421">
            <w:pPr>
              <w:pStyle w:val="Wartocitablicy"/>
              <w:rPr>
                <w:lang w:val="en-US"/>
              </w:rPr>
            </w:pPr>
            <w:r>
              <w:rPr>
                <w:lang w:val="en-US"/>
              </w:rPr>
              <w:t>13047,5</w:t>
            </w:r>
          </w:p>
        </w:tc>
        <w:tc>
          <w:tcPr>
            <w:tcW w:w="2268" w:type="dxa"/>
            <w:tcBorders>
              <w:left w:val="single" w:sz="4" w:space="0" w:color="auto"/>
            </w:tcBorders>
            <w:vAlign w:val="bottom"/>
          </w:tcPr>
          <w:p w14:paraId="4055DC81" w14:textId="0D4EE8E2" w:rsidR="004C2421" w:rsidRPr="005529C8" w:rsidRDefault="004C2421" w:rsidP="004C2421">
            <w:pPr>
              <w:pStyle w:val="Boczek41fang"/>
              <w:spacing w:before="140"/>
              <w:rPr>
                <w:noProof/>
                <w:color w:val="000000" w:themeColor="text1"/>
                <w:szCs w:val="14"/>
              </w:rPr>
            </w:pPr>
            <w:r w:rsidRPr="0071180B">
              <w:rPr>
                <w:lang w:val="en-US"/>
              </w:rPr>
              <w:t>water supply; sewerage, waste management and remediation activities</w:t>
            </w:r>
          </w:p>
        </w:tc>
      </w:tr>
      <w:tr w:rsidR="004C2421" w:rsidRPr="0071180B" w14:paraId="4E17C485" w14:textId="77777777" w:rsidTr="002B7590">
        <w:trPr>
          <w:cantSplit/>
        </w:trPr>
        <w:tc>
          <w:tcPr>
            <w:tcW w:w="2269" w:type="dxa"/>
            <w:tcBorders>
              <w:right w:val="single" w:sz="4" w:space="0" w:color="auto"/>
            </w:tcBorders>
            <w:vAlign w:val="bottom"/>
          </w:tcPr>
          <w:p w14:paraId="4540770F" w14:textId="77777777" w:rsidR="004C2421" w:rsidRPr="0071180B" w:rsidRDefault="004C2421" w:rsidP="004C2421">
            <w:pPr>
              <w:pStyle w:val="Boczek4"/>
              <w:spacing w:before="140"/>
            </w:pPr>
            <w:r w:rsidRPr="0071180B">
              <w:t xml:space="preserve">Budownictwo </w:t>
            </w:r>
            <w:r w:rsidRPr="0071180B">
              <w:tab/>
            </w:r>
          </w:p>
        </w:tc>
        <w:tc>
          <w:tcPr>
            <w:tcW w:w="777" w:type="dxa"/>
            <w:tcBorders>
              <w:left w:val="single" w:sz="4" w:space="0" w:color="auto"/>
              <w:right w:val="single" w:sz="4" w:space="0" w:color="auto"/>
            </w:tcBorders>
            <w:vAlign w:val="bottom"/>
          </w:tcPr>
          <w:p w14:paraId="5524442D" w14:textId="51E61B74" w:rsidR="004C2421" w:rsidRPr="0071180B" w:rsidRDefault="004C2421" w:rsidP="004C2421">
            <w:pPr>
              <w:pStyle w:val="Wartocitablicy"/>
              <w:spacing w:before="140"/>
              <w:rPr>
                <w:noProof/>
                <w:lang w:val="en-US"/>
              </w:rPr>
            </w:pPr>
            <w:r>
              <w:rPr>
                <w:noProof/>
                <w:lang w:val="en-US"/>
              </w:rPr>
              <w:t>3249,0</w:t>
            </w:r>
          </w:p>
        </w:tc>
        <w:tc>
          <w:tcPr>
            <w:tcW w:w="782" w:type="dxa"/>
            <w:tcBorders>
              <w:left w:val="single" w:sz="4" w:space="0" w:color="auto"/>
            </w:tcBorders>
            <w:vAlign w:val="bottom"/>
          </w:tcPr>
          <w:p w14:paraId="6B58685B" w14:textId="1C13822C" w:rsidR="004C2421" w:rsidRPr="0071180B" w:rsidRDefault="004C2421" w:rsidP="004C2421">
            <w:pPr>
              <w:pStyle w:val="Wartocitablicy"/>
              <w:spacing w:before="140"/>
              <w:rPr>
                <w:noProof/>
                <w:szCs w:val="14"/>
                <w:lang w:val="en-US"/>
              </w:rPr>
            </w:pPr>
            <w:r>
              <w:rPr>
                <w:noProof/>
                <w:szCs w:val="14"/>
                <w:lang w:val="en-US"/>
              </w:rPr>
              <w:t>4640,6</w:t>
            </w:r>
          </w:p>
        </w:tc>
        <w:tc>
          <w:tcPr>
            <w:tcW w:w="777" w:type="dxa"/>
            <w:tcBorders>
              <w:left w:val="single" w:sz="4" w:space="0" w:color="auto"/>
              <w:right w:val="single" w:sz="4" w:space="0" w:color="auto"/>
            </w:tcBorders>
            <w:vAlign w:val="bottom"/>
          </w:tcPr>
          <w:p w14:paraId="39A86E7C" w14:textId="18FAAF97" w:rsidR="004C2421" w:rsidRPr="0071180B" w:rsidRDefault="004C2421" w:rsidP="004C2421">
            <w:pPr>
              <w:pStyle w:val="Wartocitablicy"/>
              <w:spacing w:before="140"/>
              <w:rPr>
                <w:noProof/>
                <w:szCs w:val="14"/>
                <w:lang w:val="en-US"/>
              </w:rPr>
            </w:pPr>
            <w:r>
              <w:t>5327,6</w:t>
            </w:r>
          </w:p>
        </w:tc>
        <w:tc>
          <w:tcPr>
            <w:tcW w:w="782" w:type="dxa"/>
            <w:tcBorders>
              <w:left w:val="single" w:sz="4" w:space="0" w:color="auto"/>
              <w:right w:val="single" w:sz="4" w:space="0" w:color="auto"/>
            </w:tcBorders>
            <w:vAlign w:val="bottom"/>
          </w:tcPr>
          <w:p w14:paraId="5388D24B" w14:textId="0CE2C2C8" w:rsidR="004C2421" w:rsidRPr="0071180B" w:rsidRDefault="00FB62F8" w:rsidP="004C2421">
            <w:pPr>
              <w:pStyle w:val="Wartocitablicy"/>
            </w:pPr>
            <w:r>
              <w:t>5593,4</w:t>
            </w:r>
          </w:p>
        </w:tc>
        <w:tc>
          <w:tcPr>
            <w:tcW w:w="2268" w:type="dxa"/>
            <w:tcBorders>
              <w:left w:val="single" w:sz="4" w:space="0" w:color="auto"/>
            </w:tcBorders>
            <w:vAlign w:val="bottom"/>
          </w:tcPr>
          <w:p w14:paraId="0DA3559B" w14:textId="30CA14B3" w:rsidR="004C2421" w:rsidRPr="0071180B" w:rsidRDefault="004C2421" w:rsidP="004C2421">
            <w:pPr>
              <w:pStyle w:val="Boczek4ang"/>
              <w:spacing w:before="140"/>
              <w:rPr>
                <w:noProof/>
                <w:color w:val="000000" w:themeColor="text1"/>
                <w:szCs w:val="14"/>
              </w:rPr>
            </w:pPr>
            <w:r w:rsidRPr="0071180B">
              <w:t>Construction</w:t>
            </w:r>
          </w:p>
        </w:tc>
      </w:tr>
      <w:tr w:rsidR="004C2421" w:rsidRPr="009A34C4" w14:paraId="251DD1C5" w14:textId="77777777" w:rsidTr="002B7590">
        <w:trPr>
          <w:cantSplit/>
        </w:trPr>
        <w:tc>
          <w:tcPr>
            <w:tcW w:w="2269" w:type="dxa"/>
            <w:tcBorders>
              <w:right w:val="single" w:sz="4" w:space="0" w:color="auto"/>
            </w:tcBorders>
            <w:vAlign w:val="bottom"/>
          </w:tcPr>
          <w:p w14:paraId="00DAF86A" w14:textId="77777777" w:rsidR="004C2421" w:rsidRPr="0071180B" w:rsidRDefault="004C2421" w:rsidP="004C2421">
            <w:pPr>
              <w:pStyle w:val="Boczek4"/>
              <w:spacing w:before="140"/>
            </w:pPr>
            <w:r w:rsidRPr="0071180B">
              <w:t>Handel; naprawa pojazdów samochodowych</w:t>
            </w:r>
            <w:r w:rsidRPr="00DA1323">
              <w:rPr>
                <w:sz w:val="16"/>
                <w:szCs w:val="16"/>
                <w:vertAlign w:val="superscript"/>
              </w:rPr>
              <w:t xml:space="preserve"> </w:t>
            </w:r>
            <w:r w:rsidRPr="00DA1323">
              <w:rPr>
                <w:rFonts w:ascii="Symbol" w:hAnsi="Symbol"/>
                <w:sz w:val="16"/>
                <w:szCs w:val="16"/>
                <w:vertAlign w:val="superscript"/>
              </w:rPr>
              <w:t></w:t>
            </w:r>
            <w:r w:rsidRPr="0071180B">
              <w:tab/>
            </w:r>
          </w:p>
        </w:tc>
        <w:tc>
          <w:tcPr>
            <w:tcW w:w="777" w:type="dxa"/>
            <w:tcBorders>
              <w:left w:val="single" w:sz="4" w:space="0" w:color="auto"/>
              <w:right w:val="single" w:sz="4" w:space="0" w:color="auto"/>
            </w:tcBorders>
            <w:vAlign w:val="bottom"/>
          </w:tcPr>
          <w:p w14:paraId="6B78A2AB" w14:textId="47368919" w:rsidR="004C2421" w:rsidRPr="0071180B" w:rsidRDefault="004C2421" w:rsidP="004C2421">
            <w:pPr>
              <w:pStyle w:val="Wartocitablicy"/>
              <w:spacing w:before="140"/>
              <w:rPr>
                <w:noProof/>
                <w:lang w:val="en-US"/>
              </w:rPr>
            </w:pPr>
            <w:r>
              <w:rPr>
                <w:noProof/>
                <w:lang w:val="en-US"/>
              </w:rPr>
              <w:t>28151,9</w:t>
            </w:r>
          </w:p>
        </w:tc>
        <w:tc>
          <w:tcPr>
            <w:tcW w:w="782" w:type="dxa"/>
            <w:tcBorders>
              <w:left w:val="single" w:sz="4" w:space="0" w:color="auto"/>
            </w:tcBorders>
            <w:vAlign w:val="bottom"/>
          </w:tcPr>
          <w:p w14:paraId="0E0561C0" w14:textId="33759798" w:rsidR="004C2421" w:rsidRPr="0071180B" w:rsidRDefault="004C2421" w:rsidP="004C2421">
            <w:pPr>
              <w:pStyle w:val="Wartocitablicy"/>
              <w:spacing w:before="140"/>
              <w:rPr>
                <w:noProof/>
                <w:szCs w:val="14"/>
                <w:lang w:val="en-US"/>
              </w:rPr>
            </w:pPr>
            <w:r>
              <w:rPr>
                <w:noProof/>
                <w:szCs w:val="14"/>
                <w:lang w:val="en-US"/>
              </w:rPr>
              <w:t>35842,0</w:t>
            </w:r>
          </w:p>
        </w:tc>
        <w:tc>
          <w:tcPr>
            <w:tcW w:w="777" w:type="dxa"/>
            <w:tcBorders>
              <w:left w:val="single" w:sz="4" w:space="0" w:color="auto"/>
              <w:right w:val="single" w:sz="4" w:space="0" w:color="auto"/>
            </w:tcBorders>
            <w:vAlign w:val="bottom"/>
          </w:tcPr>
          <w:p w14:paraId="7F83C9DA" w14:textId="642EE90D" w:rsidR="004C2421" w:rsidRPr="0071180B" w:rsidRDefault="004C2421" w:rsidP="004C2421">
            <w:pPr>
              <w:pStyle w:val="Wartocitablicy"/>
              <w:spacing w:before="140"/>
              <w:rPr>
                <w:noProof/>
                <w:szCs w:val="14"/>
                <w:lang w:val="en-US"/>
              </w:rPr>
            </w:pPr>
            <w:r>
              <w:rPr>
                <w:lang w:val="en-US"/>
              </w:rPr>
              <w:t>40213,0</w:t>
            </w:r>
          </w:p>
        </w:tc>
        <w:tc>
          <w:tcPr>
            <w:tcW w:w="782" w:type="dxa"/>
            <w:tcBorders>
              <w:left w:val="single" w:sz="4" w:space="0" w:color="auto"/>
              <w:right w:val="single" w:sz="4" w:space="0" w:color="auto"/>
            </w:tcBorders>
            <w:vAlign w:val="bottom"/>
          </w:tcPr>
          <w:p w14:paraId="5196CDCA" w14:textId="72573D22" w:rsidR="004C2421" w:rsidRPr="0071180B" w:rsidRDefault="00FB62F8" w:rsidP="004C2421">
            <w:pPr>
              <w:pStyle w:val="Wartocitablicy"/>
              <w:rPr>
                <w:lang w:val="en-US"/>
              </w:rPr>
            </w:pPr>
            <w:r>
              <w:rPr>
                <w:lang w:val="en-US"/>
              </w:rPr>
              <w:t>42976,9</w:t>
            </w:r>
          </w:p>
        </w:tc>
        <w:tc>
          <w:tcPr>
            <w:tcW w:w="2268" w:type="dxa"/>
            <w:tcBorders>
              <w:left w:val="single" w:sz="4" w:space="0" w:color="auto"/>
            </w:tcBorders>
            <w:vAlign w:val="bottom"/>
          </w:tcPr>
          <w:p w14:paraId="7DE3BEDB" w14:textId="42F87B16" w:rsidR="004C2421" w:rsidRPr="005529C8" w:rsidRDefault="004C2421" w:rsidP="004C2421">
            <w:pPr>
              <w:pStyle w:val="Boczek4ang"/>
              <w:spacing w:before="140"/>
              <w:rPr>
                <w:noProof/>
                <w:color w:val="000000" w:themeColor="text1"/>
                <w:szCs w:val="14"/>
              </w:rPr>
            </w:pPr>
            <w:r w:rsidRPr="0071180B">
              <w:rPr>
                <w:lang w:val="en-US"/>
              </w:rPr>
              <w:t>Trade; repair of motor vehicles</w:t>
            </w:r>
            <w:r w:rsidRPr="00DA1323">
              <w:rPr>
                <w:sz w:val="16"/>
                <w:szCs w:val="16"/>
                <w:vertAlign w:val="superscript"/>
                <w:lang w:val="en-US"/>
              </w:rPr>
              <w:t xml:space="preserve"> </w:t>
            </w:r>
            <w:r w:rsidRPr="00DA1323">
              <w:rPr>
                <w:rFonts w:ascii="Symbol" w:hAnsi="Symbol"/>
                <w:sz w:val="16"/>
                <w:szCs w:val="16"/>
                <w:vertAlign w:val="superscript"/>
              </w:rPr>
              <w:t></w:t>
            </w:r>
          </w:p>
        </w:tc>
      </w:tr>
      <w:tr w:rsidR="004C2421" w:rsidRPr="0071180B" w14:paraId="5944C0D7" w14:textId="77777777" w:rsidTr="002B7590">
        <w:trPr>
          <w:cantSplit/>
        </w:trPr>
        <w:tc>
          <w:tcPr>
            <w:tcW w:w="2269" w:type="dxa"/>
            <w:tcBorders>
              <w:right w:val="single" w:sz="4" w:space="0" w:color="auto"/>
            </w:tcBorders>
            <w:vAlign w:val="bottom"/>
          </w:tcPr>
          <w:p w14:paraId="04052FF0" w14:textId="77777777" w:rsidR="004C2421" w:rsidRPr="0071180B" w:rsidRDefault="004C2421" w:rsidP="004C2421">
            <w:pPr>
              <w:pStyle w:val="Boczek4"/>
              <w:spacing w:before="140"/>
            </w:pPr>
            <w:r w:rsidRPr="0071180B">
              <w:t xml:space="preserve">Transport i gospodarka magazynowa </w:t>
            </w:r>
            <w:r w:rsidRPr="0071180B">
              <w:tab/>
            </w:r>
          </w:p>
        </w:tc>
        <w:tc>
          <w:tcPr>
            <w:tcW w:w="777" w:type="dxa"/>
            <w:tcBorders>
              <w:left w:val="single" w:sz="4" w:space="0" w:color="auto"/>
              <w:right w:val="single" w:sz="4" w:space="0" w:color="auto"/>
            </w:tcBorders>
            <w:vAlign w:val="bottom"/>
          </w:tcPr>
          <w:p w14:paraId="560CB499" w14:textId="481D56AB" w:rsidR="004C2421" w:rsidRPr="0071180B" w:rsidRDefault="004C2421" w:rsidP="004C2421">
            <w:pPr>
              <w:pStyle w:val="Wartocitablicy"/>
              <w:spacing w:before="140"/>
              <w:rPr>
                <w:noProof/>
              </w:rPr>
            </w:pPr>
            <w:r>
              <w:rPr>
                <w:noProof/>
              </w:rPr>
              <w:t>80437,8</w:t>
            </w:r>
          </w:p>
        </w:tc>
        <w:tc>
          <w:tcPr>
            <w:tcW w:w="782" w:type="dxa"/>
            <w:tcBorders>
              <w:left w:val="single" w:sz="4" w:space="0" w:color="auto"/>
            </w:tcBorders>
            <w:vAlign w:val="bottom"/>
          </w:tcPr>
          <w:p w14:paraId="40792414" w14:textId="4145723E" w:rsidR="004C2421" w:rsidRPr="0071180B" w:rsidRDefault="004C2421" w:rsidP="004C2421">
            <w:pPr>
              <w:pStyle w:val="Wartocitablicy"/>
              <w:spacing w:before="140"/>
              <w:rPr>
                <w:noProof/>
                <w:szCs w:val="14"/>
              </w:rPr>
            </w:pPr>
            <w:r>
              <w:rPr>
                <w:noProof/>
                <w:szCs w:val="14"/>
              </w:rPr>
              <w:t>115803,4</w:t>
            </w:r>
          </w:p>
        </w:tc>
        <w:tc>
          <w:tcPr>
            <w:tcW w:w="777" w:type="dxa"/>
            <w:tcBorders>
              <w:left w:val="single" w:sz="4" w:space="0" w:color="auto"/>
              <w:right w:val="single" w:sz="4" w:space="0" w:color="auto"/>
            </w:tcBorders>
            <w:vAlign w:val="bottom"/>
          </w:tcPr>
          <w:p w14:paraId="0269EC96" w14:textId="76AF9693" w:rsidR="004C2421" w:rsidRPr="0071180B" w:rsidRDefault="004C2421" w:rsidP="004C2421">
            <w:pPr>
              <w:pStyle w:val="Wartocitablicy"/>
              <w:spacing w:before="140"/>
              <w:rPr>
                <w:noProof/>
                <w:szCs w:val="14"/>
              </w:rPr>
            </w:pPr>
            <w:r>
              <w:t>136346,4</w:t>
            </w:r>
          </w:p>
        </w:tc>
        <w:tc>
          <w:tcPr>
            <w:tcW w:w="782" w:type="dxa"/>
            <w:tcBorders>
              <w:left w:val="single" w:sz="4" w:space="0" w:color="auto"/>
              <w:right w:val="single" w:sz="4" w:space="0" w:color="auto"/>
            </w:tcBorders>
            <w:vAlign w:val="bottom"/>
          </w:tcPr>
          <w:p w14:paraId="36730764" w14:textId="17D13053" w:rsidR="004C2421" w:rsidRPr="0071180B" w:rsidRDefault="00FB62F8" w:rsidP="004C2421">
            <w:pPr>
              <w:pStyle w:val="Wartocitablicy"/>
            </w:pPr>
            <w:r>
              <w:t>152278,9</w:t>
            </w:r>
          </w:p>
        </w:tc>
        <w:tc>
          <w:tcPr>
            <w:tcW w:w="2268" w:type="dxa"/>
            <w:tcBorders>
              <w:left w:val="single" w:sz="4" w:space="0" w:color="auto"/>
            </w:tcBorders>
            <w:vAlign w:val="bottom"/>
          </w:tcPr>
          <w:p w14:paraId="34A5D763" w14:textId="21618D36" w:rsidR="004C2421" w:rsidRPr="0071180B" w:rsidRDefault="004C2421" w:rsidP="004C2421">
            <w:pPr>
              <w:pStyle w:val="Boczek4ang"/>
              <w:spacing w:before="140"/>
              <w:rPr>
                <w:noProof/>
                <w:color w:val="000000" w:themeColor="text1"/>
                <w:szCs w:val="14"/>
              </w:rPr>
            </w:pPr>
            <w:r w:rsidRPr="0071180B">
              <w:t>Transportation and storage</w:t>
            </w:r>
          </w:p>
        </w:tc>
      </w:tr>
      <w:tr w:rsidR="004C2421" w:rsidRPr="0071180B" w14:paraId="2E329E19" w14:textId="77777777" w:rsidTr="002B7590">
        <w:trPr>
          <w:cantSplit/>
        </w:trPr>
        <w:tc>
          <w:tcPr>
            <w:tcW w:w="2269" w:type="dxa"/>
            <w:tcBorders>
              <w:right w:val="single" w:sz="4" w:space="0" w:color="auto"/>
            </w:tcBorders>
            <w:vAlign w:val="bottom"/>
          </w:tcPr>
          <w:p w14:paraId="3DA6DAB6" w14:textId="77777777" w:rsidR="004C2421" w:rsidRPr="0071180B" w:rsidRDefault="004C2421" w:rsidP="004C2421">
            <w:pPr>
              <w:pStyle w:val="Boczek4"/>
              <w:spacing w:before="140"/>
            </w:pPr>
            <w:r w:rsidRPr="0071180B">
              <w:t>Zakwaterowanie i gastronomia</w:t>
            </w:r>
            <w:r w:rsidRPr="00DA1323">
              <w:rPr>
                <w:sz w:val="16"/>
                <w:szCs w:val="16"/>
                <w:vertAlign w:val="superscript"/>
              </w:rPr>
              <w:t xml:space="preserve"> </w:t>
            </w:r>
            <w:r w:rsidRPr="00DA1323">
              <w:rPr>
                <w:rFonts w:ascii="Symbol" w:hAnsi="Symbol"/>
                <w:sz w:val="16"/>
                <w:szCs w:val="16"/>
                <w:vertAlign w:val="superscript"/>
              </w:rPr>
              <w:t></w:t>
            </w:r>
            <w:r w:rsidRPr="00DA1323">
              <w:rPr>
                <w:rFonts w:ascii="Symbol" w:hAnsi="Symbol"/>
                <w:sz w:val="16"/>
                <w:szCs w:val="16"/>
                <w:vertAlign w:val="superscript"/>
              </w:rPr>
              <w:t></w:t>
            </w:r>
          </w:p>
        </w:tc>
        <w:tc>
          <w:tcPr>
            <w:tcW w:w="777" w:type="dxa"/>
            <w:tcBorders>
              <w:left w:val="single" w:sz="4" w:space="0" w:color="auto"/>
              <w:right w:val="single" w:sz="4" w:space="0" w:color="auto"/>
            </w:tcBorders>
            <w:vAlign w:val="bottom"/>
          </w:tcPr>
          <w:p w14:paraId="45215374" w14:textId="206021C4" w:rsidR="004C2421" w:rsidRPr="0071180B" w:rsidRDefault="004C2421" w:rsidP="004C2421">
            <w:pPr>
              <w:pStyle w:val="Wartocitablicy"/>
              <w:spacing w:before="140"/>
              <w:rPr>
                <w:noProof/>
              </w:rPr>
            </w:pPr>
            <w:r>
              <w:rPr>
                <w:noProof/>
              </w:rPr>
              <w:t>3880,3</w:t>
            </w:r>
          </w:p>
        </w:tc>
        <w:tc>
          <w:tcPr>
            <w:tcW w:w="782" w:type="dxa"/>
            <w:tcBorders>
              <w:left w:val="single" w:sz="4" w:space="0" w:color="auto"/>
            </w:tcBorders>
            <w:vAlign w:val="bottom"/>
          </w:tcPr>
          <w:p w14:paraId="2A8B7317" w14:textId="203C8E11" w:rsidR="004C2421" w:rsidRPr="0071180B" w:rsidRDefault="004C2421" w:rsidP="004C2421">
            <w:pPr>
              <w:pStyle w:val="Wartocitablicy"/>
              <w:spacing w:before="140"/>
              <w:rPr>
                <w:noProof/>
                <w:szCs w:val="14"/>
              </w:rPr>
            </w:pPr>
            <w:r>
              <w:rPr>
                <w:noProof/>
                <w:szCs w:val="14"/>
              </w:rPr>
              <w:t>6435,6</w:t>
            </w:r>
          </w:p>
        </w:tc>
        <w:tc>
          <w:tcPr>
            <w:tcW w:w="777" w:type="dxa"/>
            <w:tcBorders>
              <w:left w:val="single" w:sz="4" w:space="0" w:color="auto"/>
              <w:right w:val="single" w:sz="4" w:space="0" w:color="auto"/>
            </w:tcBorders>
            <w:vAlign w:val="bottom"/>
          </w:tcPr>
          <w:p w14:paraId="42CB0D0D" w14:textId="49307319" w:rsidR="004C2421" w:rsidRPr="0071180B" w:rsidRDefault="004C2421" w:rsidP="004C2421">
            <w:pPr>
              <w:pStyle w:val="Wartocitablicy"/>
              <w:spacing w:before="140"/>
              <w:rPr>
                <w:noProof/>
                <w:szCs w:val="14"/>
              </w:rPr>
            </w:pPr>
            <w:r>
              <w:t>6804,0</w:t>
            </w:r>
          </w:p>
        </w:tc>
        <w:tc>
          <w:tcPr>
            <w:tcW w:w="782" w:type="dxa"/>
            <w:tcBorders>
              <w:left w:val="single" w:sz="4" w:space="0" w:color="auto"/>
              <w:right w:val="single" w:sz="4" w:space="0" w:color="auto"/>
            </w:tcBorders>
            <w:vAlign w:val="bottom"/>
          </w:tcPr>
          <w:p w14:paraId="7A2AAEE7" w14:textId="4F379414" w:rsidR="004C2421" w:rsidRPr="0071180B" w:rsidRDefault="00FB62F8" w:rsidP="004C2421">
            <w:pPr>
              <w:pStyle w:val="Wartocitablicy"/>
            </w:pPr>
            <w:r>
              <w:t>7497,3</w:t>
            </w:r>
          </w:p>
        </w:tc>
        <w:tc>
          <w:tcPr>
            <w:tcW w:w="2268" w:type="dxa"/>
            <w:tcBorders>
              <w:left w:val="single" w:sz="4" w:space="0" w:color="auto"/>
            </w:tcBorders>
            <w:vAlign w:val="bottom"/>
          </w:tcPr>
          <w:p w14:paraId="02C08172" w14:textId="75EF58B3" w:rsidR="004C2421" w:rsidRPr="0071180B" w:rsidRDefault="004C2421" w:rsidP="004C2421">
            <w:pPr>
              <w:pStyle w:val="Boczek4ang"/>
              <w:spacing w:before="140"/>
              <w:rPr>
                <w:noProof/>
                <w:color w:val="000000" w:themeColor="text1"/>
                <w:szCs w:val="14"/>
              </w:rPr>
            </w:pPr>
            <w:r w:rsidRPr="0071180B">
              <w:t>Accommodation and catering</w:t>
            </w:r>
            <w:r w:rsidRPr="00DA1323">
              <w:rPr>
                <w:sz w:val="16"/>
                <w:szCs w:val="16"/>
                <w:vertAlign w:val="superscript"/>
              </w:rPr>
              <w:t xml:space="preserve"> </w:t>
            </w:r>
            <w:r w:rsidRPr="00DA1323">
              <w:rPr>
                <w:rFonts w:ascii="Symbol" w:hAnsi="Symbol"/>
                <w:sz w:val="16"/>
                <w:szCs w:val="16"/>
                <w:vertAlign w:val="superscript"/>
              </w:rPr>
              <w:t></w:t>
            </w:r>
          </w:p>
        </w:tc>
      </w:tr>
      <w:tr w:rsidR="004C2421" w:rsidRPr="0071180B" w14:paraId="15BD1B9F" w14:textId="77777777" w:rsidTr="002B7590">
        <w:trPr>
          <w:cantSplit/>
        </w:trPr>
        <w:tc>
          <w:tcPr>
            <w:tcW w:w="2269" w:type="dxa"/>
            <w:tcBorders>
              <w:right w:val="single" w:sz="4" w:space="0" w:color="auto"/>
            </w:tcBorders>
            <w:vAlign w:val="bottom"/>
          </w:tcPr>
          <w:p w14:paraId="66E7FAF3" w14:textId="77777777" w:rsidR="004C2421" w:rsidRPr="0071180B" w:rsidRDefault="004C2421" w:rsidP="004C2421">
            <w:pPr>
              <w:pStyle w:val="Boczek4"/>
              <w:spacing w:before="140"/>
            </w:pPr>
            <w:r w:rsidRPr="0071180B">
              <w:t xml:space="preserve">Informacja i komunikacja </w:t>
            </w:r>
            <w:r w:rsidRPr="0071180B">
              <w:tab/>
            </w:r>
          </w:p>
        </w:tc>
        <w:tc>
          <w:tcPr>
            <w:tcW w:w="777" w:type="dxa"/>
            <w:tcBorders>
              <w:left w:val="single" w:sz="4" w:space="0" w:color="auto"/>
              <w:right w:val="single" w:sz="4" w:space="0" w:color="auto"/>
            </w:tcBorders>
            <w:vAlign w:val="bottom"/>
          </w:tcPr>
          <w:p w14:paraId="6C933343" w14:textId="3B991062" w:rsidR="004C2421" w:rsidRPr="0071180B" w:rsidRDefault="004C2421" w:rsidP="004C2421">
            <w:pPr>
              <w:pStyle w:val="Wartocitablicy"/>
              <w:spacing w:before="140"/>
              <w:rPr>
                <w:noProof/>
              </w:rPr>
            </w:pPr>
            <w:r>
              <w:rPr>
                <w:noProof/>
              </w:rPr>
              <w:t>47389,1</w:t>
            </w:r>
          </w:p>
        </w:tc>
        <w:tc>
          <w:tcPr>
            <w:tcW w:w="782" w:type="dxa"/>
            <w:tcBorders>
              <w:left w:val="single" w:sz="4" w:space="0" w:color="auto"/>
            </w:tcBorders>
            <w:vAlign w:val="bottom"/>
          </w:tcPr>
          <w:p w14:paraId="66227C43" w14:textId="4E22D7F9" w:rsidR="004C2421" w:rsidRPr="0071180B" w:rsidRDefault="004C2421" w:rsidP="004C2421">
            <w:pPr>
              <w:pStyle w:val="Wartocitablicy"/>
              <w:spacing w:before="140"/>
              <w:rPr>
                <w:noProof/>
                <w:szCs w:val="14"/>
              </w:rPr>
            </w:pPr>
            <w:r>
              <w:rPr>
                <w:noProof/>
                <w:szCs w:val="14"/>
              </w:rPr>
              <w:t>61592,0</w:t>
            </w:r>
          </w:p>
        </w:tc>
        <w:tc>
          <w:tcPr>
            <w:tcW w:w="777" w:type="dxa"/>
            <w:tcBorders>
              <w:left w:val="single" w:sz="4" w:space="0" w:color="auto"/>
              <w:right w:val="single" w:sz="4" w:space="0" w:color="auto"/>
            </w:tcBorders>
            <w:vAlign w:val="bottom"/>
          </w:tcPr>
          <w:p w14:paraId="5405F7F8" w14:textId="62BC5CEC" w:rsidR="004C2421" w:rsidRPr="0071180B" w:rsidRDefault="004C2421" w:rsidP="004C2421">
            <w:pPr>
              <w:pStyle w:val="Wartocitablicy"/>
              <w:spacing w:before="140"/>
              <w:rPr>
                <w:noProof/>
                <w:szCs w:val="14"/>
              </w:rPr>
            </w:pPr>
            <w:r>
              <w:t>59491,8</w:t>
            </w:r>
          </w:p>
        </w:tc>
        <w:tc>
          <w:tcPr>
            <w:tcW w:w="782" w:type="dxa"/>
            <w:tcBorders>
              <w:left w:val="single" w:sz="4" w:space="0" w:color="auto"/>
              <w:right w:val="single" w:sz="4" w:space="0" w:color="auto"/>
            </w:tcBorders>
            <w:vAlign w:val="bottom"/>
          </w:tcPr>
          <w:p w14:paraId="4D883279" w14:textId="22389863" w:rsidR="004C2421" w:rsidRPr="0071180B" w:rsidRDefault="00FB62F8" w:rsidP="004C2421">
            <w:pPr>
              <w:pStyle w:val="Wartocitablicy"/>
            </w:pPr>
            <w:r>
              <w:t>72035,8</w:t>
            </w:r>
          </w:p>
        </w:tc>
        <w:tc>
          <w:tcPr>
            <w:tcW w:w="2268" w:type="dxa"/>
            <w:tcBorders>
              <w:left w:val="single" w:sz="4" w:space="0" w:color="auto"/>
            </w:tcBorders>
            <w:vAlign w:val="bottom"/>
          </w:tcPr>
          <w:p w14:paraId="0406D8F0" w14:textId="5284D911" w:rsidR="004C2421" w:rsidRPr="0071180B" w:rsidRDefault="004C2421" w:rsidP="004C2421">
            <w:pPr>
              <w:pStyle w:val="Boczek4ang"/>
              <w:spacing w:before="140"/>
              <w:rPr>
                <w:noProof/>
                <w:color w:val="000000" w:themeColor="text1"/>
                <w:szCs w:val="14"/>
              </w:rPr>
            </w:pPr>
            <w:r w:rsidRPr="0071180B">
              <w:t>Information and communication</w:t>
            </w:r>
          </w:p>
        </w:tc>
      </w:tr>
      <w:tr w:rsidR="004C2421" w:rsidRPr="0071180B" w14:paraId="4028FC54" w14:textId="77777777" w:rsidTr="002B7590">
        <w:trPr>
          <w:cantSplit/>
        </w:trPr>
        <w:tc>
          <w:tcPr>
            <w:tcW w:w="2269" w:type="dxa"/>
            <w:tcBorders>
              <w:right w:val="single" w:sz="4" w:space="0" w:color="auto"/>
            </w:tcBorders>
            <w:vAlign w:val="bottom"/>
          </w:tcPr>
          <w:p w14:paraId="12D97197" w14:textId="77777777" w:rsidR="004C2421" w:rsidRPr="0071180B" w:rsidRDefault="004C2421" w:rsidP="004C2421">
            <w:pPr>
              <w:pStyle w:val="Boczek4"/>
              <w:spacing w:before="140"/>
            </w:pPr>
            <w:r w:rsidRPr="0071180B">
              <w:t xml:space="preserve">Działalność finansowa i ubezpieczeniowa </w:t>
            </w:r>
            <w:r w:rsidRPr="0071180B">
              <w:tab/>
            </w:r>
          </w:p>
        </w:tc>
        <w:tc>
          <w:tcPr>
            <w:tcW w:w="777" w:type="dxa"/>
            <w:tcBorders>
              <w:left w:val="single" w:sz="4" w:space="0" w:color="auto"/>
              <w:right w:val="single" w:sz="4" w:space="0" w:color="auto"/>
            </w:tcBorders>
            <w:vAlign w:val="bottom"/>
          </w:tcPr>
          <w:p w14:paraId="3AE764A1" w14:textId="450DA5C2" w:rsidR="004C2421" w:rsidRPr="0071180B" w:rsidRDefault="004C2421" w:rsidP="004C2421">
            <w:pPr>
              <w:pStyle w:val="Wartocitablicy"/>
              <w:spacing w:before="140"/>
              <w:rPr>
                <w:noProof/>
              </w:rPr>
            </w:pPr>
            <w:r>
              <w:rPr>
                <w:noProof/>
              </w:rPr>
              <w:t>19389,1</w:t>
            </w:r>
          </w:p>
        </w:tc>
        <w:tc>
          <w:tcPr>
            <w:tcW w:w="782" w:type="dxa"/>
            <w:tcBorders>
              <w:left w:val="single" w:sz="4" w:space="0" w:color="auto"/>
            </w:tcBorders>
            <w:vAlign w:val="bottom"/>
          </w:tcPr>
          <w:p w14:paraId="5A0C45DC" w14:textId="29C45555" w:rsidR="004C2421" w:rsidRPr="0071180B" w:rsidRDefault="004C2421" w:rsidP="004C2421">
            <w:pPr>
              <w:pStyle w:val="Wartocitablicy"/>
              <w:spacing w:before="140"/>
              <w:rPr>
                <w:noProof/>
                <w:szCs w:val="14"/>
              </w:rPr>
            </w:pPr>
            <w:r>
              <w:rPr>
                <w:noProof/>
                <w:szCs w:val="14"/>
              </w:rPr>
              <w:t>30441,8</w:t>
            </w:r>
          </w:p>
        </w:tc>
        <w:tc>
          <w:tcPr>
            <w:tcW w:w="777" w:type="dxa"/>
            <w:tcBorders>
              <w:left w:val="single" w:sz="4" w:space="0" w:color="auto"/>
              <w:right w:val="single" w:sz="4" w:space="0" w:color="auto"/>
            </w:tcBorders>
            <w:vAlign w:val="bottom"/>
          </w:tcPr>
          <w:p w14:paraId="23E0ECCE" w14:textId="6F45B794" w:rsidR="004C2421" w:rsidRPr="0071180B" w:rsidRDefault="004C2421" w:rsidP="004C2421">
            <w:pPr>
              <w:pStyle w:val="Wartocitablicy"/>
              <w:spacing w:before="140"/>
              <w:rPr>
                <w:noProof/>
                <w:szCs w:val="14"/>
              </w:rPr>
            </w:pPr>
            <w:r>
              <w:t>32428,7</w:t>
            </w:r>
          </w:p>
        </w:tc>
        <w:tc>
          <w:tcPr>
            <w:tcW w:w="782" w:type="dxa"/>
            <w:tcBorders>
              <w:left w:val="single" w:sz="4" w:space="0" w:color="auto"/>
              <w:right w:val="single" w:sz="4" w:space="0" w:color="auto"/>
            </w:tcBorders>
            <w:vAlign w:val="bottom"/>
          </w:tcPr>
          <w:p w14:paraId="49FDAF7B" w14:textId="703ACEA0" w:rsidR="004C2421" w:rsidRPr="0071180B" w:rsidRDefault="00FB62F8" w:rsidP="004C2421">
            <w:pPr>
              <w:pStyle w:val="Wartocitablicy"/>
            </w:pPr>
            <w:r>
              <w:t>35853,4</w:t>
            </w:r>
          </w:p>
        </w:tc>
        <w:tc>
          <w:tcPr>
            <w:tcW w:w="2268" w:type="dxa"/>
            <w:tcBorders>
              <w:left w:val="single" w:sz="4" w:space="0" w:color="auto"/>
            </w:tcBorders>
            <w:vAlign w:val="bottom"/>
          </w:tcPr>
          <w:p w14:paraId="06E95330" w14:textId="7D0528DD" w:rsidR="004C2421" w:rsidRPr="0071180B" w:rsidRDefault="004C2421" w:rsidP="004C2421">
            <w:pPr>
              <w:pStyle w:val="Boczek4ang"/>
              <w:spacing w:before="140"/>
              <w:rPr>
                <w:noProof/>
                <w:color w:val="000000" w:themeColor="text1"/>
                <w:szCs w:val="14"/>
              </w:rPr>
            </w:pPr>
            <w:r w:rsidRPr="0071180B">
              <w:t>Financial and insurance activities</w:t>
            </w:r>
          </w:p>
        </w:tc>
      </w:tr>
      <w:tr w:rsidR="004C2421" w:rsidRPr="0071180B" w14:paraId="7485822C" w14:textId="77777777" w:rsidTr="002B7590">
        <w:trPr>
          <w:cantSplit/>
        </w:trPr>
        <w:tc>
          <w:tcPr>
            <w:tcW w:w="2269" w:type="dxa"/>
            <w:tcBorders>
              <w:right w:val="single" w:sz="4" w:space="0" w:color="auto"/>
            </w:tcBorders>
            <w:vAlign w:val="bottom"/>
          </w:tcPr>
          <w:p w14:paraId="7F64FC93" w14:textId="77777777" w:rsidR="004C2421" w:rsidRPr="0071180B" w:rsidRDefault="004C2421" w:rsidP="004C2421">
            <w:pPr>
              <w:pStyle w:val="Boczek4"/>
              <w:spacing w:before="140"/>
            </w:pPr>
            <w:r w:rsidRPr="0071180B">
              <w:t>Obsługa rynku nieruchomości</w:t>
            </w:r>
            <w:r w:rsidRPr="00DA1323">
              <w:rPr>
                <w:sz w:val="16"/>
                <w:szCs w:val="16"/>
                <w:vertAlign w:val="superscript"/>
              </w:rPr>
              <w:t xml:space="preserve"> </w:t>
            </w:r>
            <w:r w:rsidRPr="00DA1323">
              <w:rPr>
                <w:rFonts w:ascii="Symbol" w:hAnsi="Symbol"/>
                <w:sz w:val="16"/>
                <w:szCs w:val="16"/>
                <w:vertAlign w:val="superscript"/>
              </w:rPr>
              <w:t></w:t>
            </w:r>
            <w:r w:rsidRPr="00DA1323">
              <w:rPr>
                <w:rFonts w:ascii="Symbol" w:hAnsi="Symbol"/>
                <w:sz w:val="16"/>
                <w:szCs w:val="16"/>
                <w:vertAlign w:val="superscript"/>
              </w:rPr>
              <w:t></w:t>
            </w:r>
            <w:r w:rsidRPr="0071180B">
              <w:tab/>
            </w:r>
          </w:p>
        </w:tc>
        <w:tc>
          <w:tcPr>
            <w:tcW w:w="777" w:type="dxa"/>
            <w:tcBorders>
              <w:left w:val="single" w:sz="4" w:space="0" w:color="auto"/>
              <w:right w:val="single" w:sz="4" w:space="0" w:color="auto"/>
            </w:tcBorders>
            <w:vAlign w:val="bottom"/>
          </w:tcPr>
          <w:p w14:paraId="603AA057" w14:textId="19AF2968" w:rsidR="004C2421" w:rsidRPr="0071180B" w:rsidRDefault="004C2421" w:rsidP="004C2421">
            <w:pPr>
              <w:pStyle w:val="Wartocitablicy"/>
              <w:spacing w:before="140"/>
              <w:rPr>
                <w:noProof/>
              </w:rPr>
            </w:pPr>
            <w:r>
              <w:rPr>
                <w:noProof/>
              </w:rPr>
              <w:t>22119,8</w:t>
            </w:r>
          </w:p>
        </w:tc>
        <w:tc>
          <w:tcPr>
            <w:tcW w:w="782" w:type="dxa"/>
            <w:tcBorders>
              <w:left w:val="single" w:sz="4" w:space="0" w:color="auto"/>
            </w:tcBorders>
            <w:vAlign w:val="bottom"/>
          </w:tcPr>
          <w:p w14:paraId="44261D12" w14:textId="6C0A6A9A" w:rsidR="004C2421" w:rsidRPr="0071180B" w:rsidRDefault="004C2421" w:rsidP="004C2421">
            <w:pPr>
              <w:pStyle w:val="Wartocitablicy"/>
              <w:spacing w:before="140"/>
              <w:rPr>
                <w:noProof/>
                <w:szCs w:val="14"/>
              </w:rPr>
            </w:pPr>
            <w:r>
              <w:rPr>
                <w:noProof/>
                <w:szCs w:val="14"/>
              </w:rPr>
              <w:t>21441,7</w:t>
            </w:r>
          </w:p>
        </w:tc>
        <w:tc>
          <w:tcPr>
            <w:tcW w:w="777" w:type="dxa"/>
            <w:tcBorders>
              <w:left w:val="single" w:sz="4" w:space="0" w:color="auto"/>
              <w:right w:val="single" w:sz="4" w:space="0" w:color="auto"/>
            </w:tcBorders>
            <w:vAlign w:val="bottom"/>
          </w:tcPr>
          <w:p w14:paraId="053611DC" w14:textId="60A08D8B" w:rsidR="004C2421" w:rsidRPr="0071180B" w:rsidRDefault="004C2421" w:rsidP="004C2421">
            <w:pPr>
              <w:pStyle w:val="Wartocitablicy"/>
              <w:spacing w:before="140"/>
              <w:rPr>
                <w:noProof/>
                <w:szCs w:val="14"/>
              </w:rPr>
            </w:pPr>
            <w:r>
              <w:t>20393,3</w:t>
            </w:r>
          </w:p>
        </w:tc>
        <w:tc>
          <w:tcPr>
            <w:tcW w:w="782" w:type="dxa"/>
            <w:tcBorders>
              <w:left w:val="single" w:sz="4" w:space="0" w:color="auto"/>
              <w:right w:val="single" w:sz="4" w:space="0" w:color="auto"/>
            </w:tcBorders>
            <w:vAlign w:val="bottom"/>
          </w:tcPr>
          <w:p w14:paraId="0B2E10C6" w14:textId="1B15C6F7" w:rsidR="004C2421" w:rsidRPr="0071180B" w:rsidRDefault="00FB62F8" w:rsidP="004C2421">
            <w:pPr>
              <w:pStyle w:val="Wartocitablicy"/>
            </w:pPr>
            <w:r>
              <w:t>24579,4</w:t>
            </w:r>
          </w:p>
        </w:tc>
        <w:tc>
          <w:tcPr>
            <w:tcW w:w="2268" w:type="dxa"/>
            <w:tcBorders>
              <w:left w:val="single" w:sz="4" w:space="0" w:color="auto"/>
            </w:tcBorders>
            <w:vAlign w:val="bottom"/>
          </w:tcPr>
          <w:p w14:paraId="0657E1FE" w14:textId="2441CBA4" w:rsidR="004C2421" w:rsidRPr="0071180B" w:rsidRDefault="004C2421" w:rsidP="004C2421">
            <w:pPr>
              <w:pStyle w:val="Boczek4ang"/>
              <w:spacing w:before="140"/>
              <w:rPr>
                <w:noProof/>
                <w:color w:val="000000" w:themeColor="text1"/>
                <w:szCs w:val="14"/>
              </w:rPr>
            </w:pPr>
            <w:r w:rsidRPr="0071180B">
              <w:t>Real estate activities</w:t>
            </w:r>
          </w:p>
        </w:tc>
      </w:tr>
      <w:tr w:rsidR="004C2421" w:rsidRPr="009A34C4" w14:paraId="1263B54D" w14:textId="77777777" w:rsidTr="002B7590">
        <w:trPr>
          <w:cantSplit/>
        </w:trPr>
        <w:tc>
          <w:tcPr>
            <w:tcW w:w="2269" w:type="dxa"/>
            <w:tcBorders>
              <w:right w:val="single" w:sz="4" w:space="0" w:color="auto"/>
            </w:tcBorders>
            <w:vAlign w:val="bottom"/>
          </w:tcPr>
          <w:p w14:paraId="40DFB4F7" w14:textId="24F45E33" w:rsidR="004C2421" w:rsidRPr="0071180B" w:rsidRDefault="004C2421" w:rsidP="004C2421">
            <w:pPr>
              <w:pStyle w:val="Boczek4"/>
              <w:spacing w:before="140"/>
            </w:pPr>
            <w:r w:rsidRPr="0071180B">
              <w:t>Działalność profes</w:t>
            </w:r>
            <w:r>
              <w:t xml:space="preserve">jonalna, naukowa i techniczna </w:t>
            </w:r>
            <w:r>
              <w:tab/>
            </w:r>
          </w:p>
        </w:tc>
        <w:tc>
          <w:tcPr>
            <w:tcW w:w="777" w:type="dxa"/>
            <w:tcBorders>
              <w:left w:val="single" w:sz="4" w:space="0" w:color="auto"/>
              <w:right w:val="single" w:sz="4" w:space="0" w:color="auto"/>
            </w:tcBorders>
            <w:vAlign w:val="bottom"/>
          </w:tcPr>
          <w:p w14:paraId="612E3F9F" w14:textId="3E99F6A0" w:rsidR="004C2421" w:rsidRPr="0071180B" w:rsidRDefault="004C2421" w:rsidP="004C2421">
            <w:pPr>
              <w:pStyle w:val="Wartocitablicy"/>
              <w:spacing w:before="140"/>
              <w:rPr>
                <w:noProof/>
              </w:rPr>
            </w:pPr>
            <w:r>
              <w:rPr>
                <w:noProof/>
              </w:rPr>
              <w:t>14046,5</w:t>
            </w:r>
          </w:p>
        </w:tc>
        <w:tc>
          <w:tcPr>
            <w:tcW w:w="782" w:type="dxa"/>
            <w:tcBorders>
              <w:left w:val="single" w:sz="4" w:space="0" w:color="auto"/>
            </w:tcBorders>
            <w:vAlign w:val="bottom"/>
          </w:tcPr>
          <w:p w14:paraId="464B9313" w14:textId="66A89625" w:rsidR="004C2421" w:rsidRPr="0071180B" w:rsidRDefault="004C2421" w:rsidP="004C2421">
            <w:pPr>
              <w:pStyle w:val="Wartocitablicy"/>
              <w:spacing w:before="140"/>
              <w:rPr>
                <w:noProof/>
                <w:szCs w:val="14"/>
              </w:rPr>
            </w:pPr>
            <w:r>
              <w:rPr>
                <w:noProof/>
                <w:szCs w:val="14"/>
              </w:rPr>
              <w:t>14389,1</w:t>
            </w:r>
          </w:p>
        </w:tc>
        <w:tc>
          <w:tcPr>
            <w:tcW w:w="777" w:type="dxa"/>
            <w:tcBorders>
              <w:left w:val="single" w:sz="4" w:space="0" w:color="auto"/>
              <w:right w:val="single" w:sz="4" w:space="0" w:color="auto"/>
            </w:tcBorders>
            <w:vAlign w:val="bottom"/>
          </w:tcPr>
          <w:p w14:paraId="5C561159" w14:textId="0A62F32D" w:rsidR="004C2421" w:rsidRPr="0071180B" w:rsidRDefault="004C2421" w:rsidP="004C2421">
            <w:pPr>
              <w:pStyle w:val="Wartocitablicy"/>
              <w:spacing w:before="140"/>
              <w:rPr>
                <w:noProof/>
                <w:szCs w:val="14"/>
              </w:rPr>
            </w:pPr>
            <w:r>
              <w:rPr>
                <w:lang w:val="en-US"/>
              </w:rPr>
              <w:t>20496,8</w:t>
            </w:r>
          </w:p>
        </w:tc>
        <w:tc>
          <w:tcPr>
            <w:tcW w:w="782" w:type="dxa"/>
            <w:tcBorders>
              <w:left w:val="single" w:sz="4" w:space="0" w:color="auto"/>
              <w:right w:val="single" w:sz="4" w:space="0" w:color="auto"/>
            </w:tcBorders>
            <w:vAlign w:val="bottom"/>
          </w:tcPr>
          <w:p w14:paraId="7B36CA3A" w14:textId="2D7EA881" w:rsidR="004C2421" w:rsidRPr="0071180B" w:rsidRDefault="00FB62F8" w:rsidP="004C2421">
            <w:pPr>
              <w:pStyle w:val="Wartocitablicy"/>
              <w:rPr>
                <w:lang w:val="en-US"/>
              </w:rPr>
            </w:pPr>
            <w:r>
              <w:rPr>
                <w:lang w:val="en-US"/>
              </w:rPr>
              <w:t>22632,7</w:t>
            </w:r>
          </w:p>
        </w:tc>
        <w:tc>
          <w:tcPr>
            <w:tcW w:w="2268" w:type="dxa"/>
            <w:tcBorders>
              <w:left w:val="single" w:sz="4" w:space="0" w:color="auto"/>
            </w:tcBorders>
            <w:vAlign w:val="bottom"/>
          </w:tcPr>
          <w:p w14:paraId="6CE46E2D" w14:textId="01462645" w:rsidR="004C2421" w:rsidRPr="007A0B1C" w:rsidRDefault="004C2421" w:rsidP="004C2421">
            <w:pPr>
              <w:pStyle w:val="Boczek4ang"/>
              <w:spacing w:before="140"/>
              <w:rPr>
                <w:noProof/>
                <w:color w:val="000000" w:themeColor="text1"/>
                <w:szCs w:val="14"/>
              </w:rPr>
            </w:pPr>
            <w:r w:rsidRPr="0071180B">
              <w:rPr>
                <w:lang w:val="en-US"/>
              </w:rPr>
              <w:t>Professional, scientific and technical activities</w:t>
            </w:r>
          </w:p>
        </w:tc>
      </w:tr>
      <w:tr w:rsidR="004C2421" w:rsidRPr="009A34C4" w14:paraId="3AB8FE77" w14:textId="77777777" w:rsidTr="002B7590">
        <w:trPr>
          <w:cantSplit/>
        </w:trPr>
        <w:tc>
          <w:tcPr>
            <w:tcW w:w="2269" w:type="dxa"/>
            <w:tcBorders>
              <w:right w:val="single" w:sz="4" w:space="0" w:color="auto"/>
            </w:tcBorders>
            <w:vAlign w:val="bottom"/>
          </w:tcPr>
          <w:p w14:paraId="162F15AE" w14:textId="77777777" w:rsidR="004C2421" w:rsidRPr="0071180B" w:rsidRDefault="004C2421" w:rsidP="004C2421">
            <w:pPr>
              <w:pStyle w:val="Boczek4"/>
              <w:spacing w:before="140"/>
            </w:pPr>
            <w:r w:rsidRPr="0071180B">
              <w:t>Administrowanie i działalność wspierająca</w:t>
            </w:r>
            <w:r w:rsidRPr="00DA1323">
              <w:rPr>
                <w:sz w:val="16"/>
                <w:szCs w:val="16"/>
                <w:vertAlign w:val="superscript"/>
              </w:rPr>
              <w:t xml:space="preserve"> </w:t>
            </w:r>
            <w:r w:rsidRPr="00DA1323">
              <w:rPr>
                <w:rFonts w:ascii="Symbol" w:hAnsi="Symbol"/>
                <w:sz w:val="16"/>
                <w:szCs w:val="16"/>
                <w:vertAlign w:val="superscript"/>
              </w:rPr>
              <w:t></w:t>
            </w:r>
            <w:r w:rsidRPr="00DA1323">
              <w:rPr>
                <w:rFonts w:ascii="Symbol" w:hAnsi="Symbol"/>
                <w:sz w:val="16"/>
                <w:szCs w:val="16"/>
                <w:vertAlign w:val="superscript"/>
              </w:rPr>
              <w:t></w:t>
            </w:r>
            <w:r w:rsidRPr="00DA1323">
              <w:rPr>
                <w:rFonts w:ascii="Symbol" w:hAnsi="Symbol"/>
                <w:sz w:val="16"/>
                <w:szCs w:val="16"/>
                <w:vertAlign w:val="superscript"/>
              </w:rPr>
              <w:t></w:t>
            </w:r>
            <w:r w:rsidRPr="0071180B">
              <w:tab/>
            </w:r>
          </w:p>
        </w:tc>
        <w:tc>
          <w:tcPr>
            <w:tcW w:w="777" w:type="dxa"/>
            <w:tcBorders>
              <w:left w:val="single" w:sz="4" w:space="0" w:color="auto"/>
              <w:right w:val="single" w:sz="4" w:space="0" w:color="auto"/>
            </w:tcBorders>
            <w:vAlign w:val="bottom"/>
          </w:tcPr>
          <w:p w14:paraId="275F6B5C" w14:textId="4A142606" w:rsidR="004C2421" w:rsidRPr="0071180B" w:rsidRDefault="004C2421" w:rsidP="004C2421">
            <w:pPr>
              <w:pStyle w:val="Wartocitablicy"/>
              <w:spacing w:before="140"/>
              <w:rPr>
                <w:noProof/>
                <w:lang w:val="en-US"/>
              </w:rPr>
            </w:pPr>
            <w:r>
              <w:rPr>
                <w:noProof/>
              </w:rPr>
              <w:t>9600,6</w:t>
            </w:r>
          </w:p>
        </w:tc>
        <w:tc>
          <w:tcPr>
            <w:tcW w:w="782" w:type="dxa"/>
            <w:tcBorders>
              <w:left w:val="single" w:sz="4" w:space="0" w:color="auto"/>
            </w:tcBorders>
            <w:vAlign w:val="bottom"/>
          </w:tcPr>
          <w:p w14:paraId="12A67647" w14:textId="6C95018D" w:rsidR="004C2421" w:rsidRPr="0071180B" w:rsidRDefault="004C2421" w:rsidP="004C2421">
            <w:pPr>
              <w:pStyle w:val="Wartocitablicy"/>
              <w:spacing w:before="140"/>
              <w:rPr>
                <w:noProof/>
                <w:lang w:val="en-US"/>
              </w:rPr>
            </w:pPr>
            <w:r>
              <w:rPr>
                <w:noProof/>
                <w:lang w:val="en-US"/>
              </w:rPr>
              <w:t>22194,1</w:t>
            </w:r>
          </w:p>
        </w:tc>
        <w:tc>
          <w:tcPr>
            <w:tcW w:w="777" w:type="dxa"/>
            <w:tcBorders>
              <w:left w:val="single" w:sz="4" w:space="0" w:color="auto"/>
              <w:right w:val="single" w:sz="4" w:space="0" w:color="auto"/>
            </w:tcBorders>
            <w:vAlign w:val="bottom"/>
          </w:tcPr>
          <w:p w14:paraId="17142AB5" w14:textId="1117CB7C" w:rsidR="004C2421" w:rsidRPr="0071180B" w:rsidRDefault="004C2421" w:rsidP="004C2421">
            <w:pPr>
              <w:pStyle w:val="Wartocitablicy"/>
              <w:spacing w:before="140"/>
              <w:rPr>
                <w:noProof/>
                <w:lang w:val="en-US"/>
              </w:rPr>
            </w:pPr>
            <w:r>
              <w:t>28845,3</w:t>
            </w:r>
          </w:p>
        </w:tc>
        <w:tc>
          <w:tcPr>
            <w:tcW w:w="782" w:type="dxa"/>
            <w:tcBorders>
              <w:left w:val="single" w:sz="4" w:space="0" w:color="auto"/>
              <w:right w:val="single" w:sz="4" w:space="0" w:color="auto"/>
            </w:tcBorders>
            <w:vAlign w:val="bottom"/>
          </w:tcPr>
          <w:p w14:paraId="11EF3B83" w14:textId="6F132E3C" w:rsidR="004C2421" w:rsidRPr="0071180B" w:rsidRDefault="00FB62F8" w:rsidP="004C2421">
            <w:pPr>
              <w:pStyle w:val="Wartocitablicy"/>
            </w:pPr>
            <w:r>
              <w:t>32679,0</w:t>
            </w:r>
          </w:p>
        </w:tc>
        <w:tc>
          <w:tcPr>
            <w:tcW w:w="2268" w:type="dxa"/>
            <w:tcBorders>
              <w:left w:val="single" w:sz="4" w:space="0" w:color="auto"/>
            </w:tcBorders>
            <w:vAlign w:val="bottom"/>
          </w:tcPr>
          <w:p w14:paraId="7BB71BF8" w14:textId="7FF916DE" w:rsidR="004C2421" w:rsidRPr="007A0B1C" w:rsidRDefault="004C2421" w:rsidP="004C2421">
            <w:pPr>
              <w:pStyle w:val="Boczek4ang"/>
              <w:spacing w:before="140"/>
              <w:rPr>
                <w:noProof/>
                <w:color w:val="000000" w:themeColor="text1"/>
                <w:szCs w:val="14"/>
              </w:rPr>
            </w:pPr>
            <w:r w:rsidRPr="0071180B">
              <w:t>Administrative and support service activities</w:t>
            </w:r>
          </w:p>
        </w:tc>
      </w:tr>
      <w:tr w:rsidR="004C2421" w:rsidRPr="009A34C4" w14:paraId="7384EB52" w14:textId="77777777" w:rsidTr="002B7590">
        <w:trPr>
          <w:cantSplit/>
        </w:trPr>
        <w:tc>
          <w:tcPr>
            <w:tcW w:w="2269" w:type="dxa"/>
            <w:tcBorders>
              <w:right w:val="single" w:sz="4" w:space="0" w:color="auto"/>
            </w:tcBorders>
          </w:tcPr>
          <w:p w14:paraId="6607015B" w14:textId="77777777" w:rsidR="004C2421" w:rsidRPr="0071180B" w:rsidRDefault="004C2421" w:rsidP="004C2421">
            <w:pPr>
              <w:pStyle w:val="Boczek4"/>
              <w:spacing w:before="140"/>
            </w:pPr>
            <w:r w:rsidRPr="0071180B">
              <w:t xml:space="preserve">Administracja publiczna i obrona narodowa; obowiązkowe zabezpieczenia społeczne </w:t>
            </w:r>
            <w:r w:rsidRPr="0071180B">
              <w:tab/>
            </w:r>
          </w:p>
        </w:tc>
        <w:tc>
          <w:tcPr>
            <w:tcW w:w="777" w:type="dxa"/>
            <w:tcBorders>
              <w:left w:val="single" w:sz="4" w:space="0" w:color="auto"/>
              <w:right w:val="single" w:sz="4" w:space="0" w:color="auto"/>
            </w:tcBorders>
            <w:vAlign w:val="bottom"/>
          </w:tcPr>
          <w:p w14:paraId="35CBF001" w14:textId="5D6667BF" w:rsidR="004C2421" w:rsidRPr="0071180B" w:rsidRDefault="004C2421" w:rsidP="004C2421">
            <w:pPr>
              <w:pStyle w:val="Wartocitablicy"/>
              <w:spacing w:before="140"/>
              <w:rPr>
                <w:noProof/>
                <w:lang w:val="en-US"/>
              </w:rPr>
            </w:pPr>
            <w:r>
              <w:rPr>
                <w:noProof/>
              </w:rPr>
              <w:t>3,1</w:t>
            </w:r>
          </w:p>
        </w:tc>
        <w:tc>
          <w:tcPr>
            <w:tcW w:w="782" w:type="dxa"/>
            <w:tcBorders>
              <w:left w:val="single" w:sz="4" w:space="0" w:color="auto"/>
            </w:tcBorders>
            <w:vAlign w:val="bottom"/>
          </w:tcPr>
          <w:p w14:paraId="6BC31813" w14:textId="2B695E95" w:rsidR="004C2421" w:rsidRPr="0071180B" w:rsidRDefault="004C2421" w:rsidP="004C2421">
            <w:pPr>
              <w:pStyle w:val="Wartocitablicy"/>
              <w:spacing w:before="140"/>
              <w:rPr>
                <w:noProof/>
                <w:lang w:val="en-US"/>
              </w:rPr>
            </w:pPr>
            <w:r>
              <w:rPr>
                <w:noProof/>
                <w:lang w:val="en-US"/>
              </w:rPr>
              <w:t>1,0</w:t>
            </w:r>
          </w:p>
        </w:tc>
        <w:tc>
          <w:tcPr>
            <w:tcW w:w="777" w:type="dxa"/>
            <w:tcBorders>
              <w:left w:val="single" w:sz="4" w:space="0" w:color="auto"/>
              <w:right w:val="single" w:sz="4" w:space="0" w:color="auto"/>
            </w:tcBorders>
            <w:vAlign w:val="bottom"/>
          </w:tcPr>
          <w:p w14:paraId="367F7635" w14:textId="58E6081F" w:rsidR="004C2421" w:rsidRPr="0071180B" w:rsidRDefault="004C2421" w:rsidP="004C2421">
            <w:pPr>
              <w:pStyle w:val="Wartocitablicy"/>
              <w:spacing w:before="140"/>
              <w:rPr>
                <w:noProof/>
                <w:lang w:val="en-US"/>
              </w:rPr>
            </w:pPr>
            <w:r>
              <w:t>–</w:t>
            </w:r>
          </w:p>
        </w:tc>
        <w:tc>
          <w:tcPr>
            <w:tcW w:w="782" w:type="dxa"/>
            <w:tcBorders>
              <w:left w:val="single" w:sz="4" w:space="0" w:color="auto"/>
              <w:right w:val="single" w:sz="4" w:space="0" w:color="auto"/>
            </w:tcBorders>
            <w:vAlign w:val="bottom"/>
          </w:tcPr>
          <w:p w14:paraId="7ABF529F" w14:textId="4DE197AD" w:rsidR="004C2421" w:rsidRPr="0071180B" w:rsidRDefault="00FB62F8" w:rsidP="004C2421">
            <w:pPr>
              <w:pStyle w:val="Wartocitablicy"/>
            </w:pPr>
            <w:r>
              <w:t>–</w:t>
            </w:r>
          </w:p>
        </w:tc>
        <w:tc>
          <w:tcPr>
            <w:tcW w:w="2268" w:type="dxa"/>
            <w:tcBorders>
              <w:left w:val="single" w:sz="4" w:space="0" w:color="auto"/>
            </w:tcBorders>
            <w:vAlign w:val="bottom"/>
          </w:tcPr>
          <w:p w14:paraId="52E698E8" w14:textId="21CAC39E" w:rsidR="004C2421" w:rsidRPr="002E6412" w:rsidRDefault="004C2421" w:rsidP="004C2421">
            <w:pPr>
              <w:pStyle w:val="Boczek4ang"/>
              <w:spacing w:before="140"/>
              <w:rPr>
                <w:noProof/>
                <w:color w:val="000000" w:themeColor="text1"/>
                <w:szCs w:val="14"/>
              </w:rPr>
            </w:pPr>
            <w:r w:rsidRPr="0071180B">
              <w:t>Public administration and defence; compulsory social security</w:t>
            </w:r>
          </w:p>
        </w:tc>
      </w:tr>
      <w:tr w:rsidR="004C2421" w:rsidRPr="0071180B" w14:paraId="6A744439" w14:textId="77777777" w:rsidTr="002B7590">
        <w:trPr>
          <w:cantSplit/>
        </w:trPr>
        <w:tc>
          <w:tcPr>
            <w:tcW w:w="2269" w:type="dxa"/>
            <w:tcBorders>
              <w:right w:val="single" w:sz="4" w:space="0" w:color="auto"/>
            </w:tcBorders>
            <w:vAlign w:val="bottom"/>
          </w:tcPr>
          <w:p w14:paraId="4D44B055" w14:textId="77777777" w:rsidR="004C2421" w:rsidRPr="0071180B" w:rsidRDefault="004C2421" w:rsidP="004C2421">
            <w:pPr>
              <w:pStyle w:val="Boczek4"/>
              <w:spacing w:before="140"/>
            </w:pPr>
            <w:r w:rsidRPr="0071180B">
              <w:t xml:space="preserve">Edukacja </w:t>
            </w:r>
            <w:r w:rsidRPr="0071180B">
              <w:tab/>
            </w:r>
          </w:p>
        </w:tc>
        <w:tc>
          <w:tcPr>
            <w:tcW w:w="777" w:type="dxa"/>
            <w:tcBorders>
              <w:left w:val="single" w:sz="4" w:space="0" w:color="auto"/>
              <w:right w:val="single" w:sz="4" w:space="0" w:color="auto"/>
            </w:tcBorders>
            <w:vAlign w:val="bottom"/>
          </w:tcPr>
          <w:p w14:paraId="5F2D9D58" w14:textId="6AB9604B" w:rsidR="004C2421" w:rsidRPr="0071180B" w:rsidRDefault="004C2421" w:rsidP="004C2421">
            <w:pPr>
              <w:pStyle w:val="Wartocitablicy"/>
              <w:spacing w:before="140"/>
              <w:rPr>
                <w:noProof/>
                <w:lang w:val="en-US"/>
              </w:rPr>
            </w:pPr>
            <w:r>
              <w:rPr>
                <w:noProof/>
                <w:lang w:val="en-US"/>
              </w:rPr>
              <w:t>1076,5</w:t>
            </w:r>
          </w:p>
        </w:tc>
        <w:tc>
          <w:tcPr>
            <w:tcW w:w="782" w:type="dxa"/>
            <w:tcBorders>
              <w:left w:val="single" w:sz="4" w:space="0" w:color="auto"/>
            </w:tcBorders>
            <w:vAlign w:val="bottom"/>
          </w:tcPr>
          <w:p w14:paraId="73FA2B75" w14:textId="045E4463" w:rsidR="004C2421" w:rsidRPr="0071180B" w:rsidRDefault="004C2421" w:rsidP="004C2421">
            <w:pPr>
              <w:pStyle w:val="Wartocitablicy"/>
              <w:spacing w:before="140"/>
              <w:rPr>
                <w:noProof/>
                <w:lang w:val="en-US"/>
              </w:rPr>
            </w:pPr>
            <w:r>
              <w:rPr>
                <w:noProof/>
                <w:lang w:val="en-US"/>
              </w:rPr>
              <w:t>1222,3</w:t>
            </w:r>
          </w:p>
        </w:tc>
        <w:tc>
          <w:tcPr>
            <w:tcW w:w="777" w:type="dxa"/>
            <w:tcBorders>
              <w:left w:val="single" w:sz="4" w:space="0" w:color="auto"/>
              <w:right w:val="single" w:sz="4" w:space="0" w:color="auto"/>
            </w:tcBorders>
            <w:vAlign w:val="bottom"/>
          </w:tcPr>
          <w:p w14:paraId="5F621652" w14:textId="0BD27052" w:rsidR="004C2421" w:rsidRPr="0071180B" w:rsidRDefault="004C2421" w:rsidP="004C2421">
            <w:pPr>
              <w:pStyle w:val="Wartocitablicy"/>
              <w:spacing w:before="140"/>
              <w:rPr>
                <w:noProof/>
                <w:lang w:val="en-US"/>
              </w:rPr>
            </w:pPr>
            <w:r>
              <w:t>1493,4</w:t>
            </w:r>
          </w:p>
        </w:tc>
        <w:tc>
          <w:tcPr>
            <w:tcW w:w="782" w:type="dxa"/>
            <w:tcBorders>
              <w:left w:val="single" w:sz="4" w:space="0" w:color="auto"/>
              <w:right w:val="single" w:sz="4" w:space="0" w:color="auto"/>
            </w:tcBorders>
            <w:vAlign w:val="bottom"/>
          </w:tcPr>
          <w:p w14:paraId="3A8976CB" w14:textId="6284A6A1" w:rsidR="004C2421" w:rsidRPr="0071180B" w:rsidRDefault="00FB62F8" w:rsidP="004C2421">
            <w:pPr>
              <w:pStyle w:val="Wartocitablicy"/>
            </w:pPr>
            <w:r>
              <w:t>1521,7</w:t>
            </w:r>
          </w:p>
        </w:tc>
        <w:tc>
          <w:tcPr>
            <w:tcW w:w="2268" w:type="dxa"/>
            <w:tcBorders>
              <w:left w:val="single" w:sz="4" w:space="0" w:color="auto"/>
            </w:tcBorders>
            <w:vAlign w:val="bottom"/>
          </w:tcPr>
          <w:p w14:paraId="50FF3A81" w14:textId="18D18FE1" w:rsidR="004C2421" w:rsidRPr="0071180B" w:rsidRDefault="004C2421" w:rsidP="004C2421">
            <w:pPr>
              <w:pStyle w:val="Boczek4ang"/>
              <w:spacing w:before="140"/>
              <w:rPr>
                <w:noProof/>
                <w:color w:val="000000" w:themeColor="text1"/>
                <w:szCs w:val="14"/>
              </w:rPr>
            </w:pPr>
            <w:r w:rsidRPr="0071180B">
              <w:t>Education</w:t>
            </w:r>
          </w:p>
        </w:tc>
      </w:tr>
      <w:tr w:rsidR="004C2421" w:rsidRPr="009A34C4" w14:paraId="2C12E116" w14:textId="77777777" w:rsidTr="002B7590">
        <w:trPr>
          <w:cantSplit/>
        </w:trPr>
        <w:tc>
          <w:tcPr>
            <w:tcW w:w="2269" w:type="dxa"/>
            <w:tcBorders>
              <w:right w:val="single" w:sz="4" w:space="0" w:color="auto"/>
            </w:tcBorders>
            <w:vAlign w:val="bottom"/>
          </w:tcPr>
          <w:p w14:paraId="096A24FD" w14:textId="77777777" w:rsidR="004C2421" w:rsidRPr="0071180B" w:rsidRDefault="004C2421" w:rsidP="004C2421">
            <w:pPr>
              <w:pStyle w:val="Boczek4"/>
              <w:spacing w:before="140"/>
            </w:pPr>
            <w:r w:rsidRPr="0071180B">
              <w:t xml:space="preserve">Opieka zdrowotna i pomoc społeczna </w:t>
            </w:r>
            <w:r w:rsidRPr="0071180B">
              <w:tab/>
            </w:r>
          </w:p>
        </w:tc>
        <w:tc>
          <w:tcPr>
            <w:tcW w:w="777" w:type="dxa"/>
            <w:tcBorders>
              <w:left w:val="single" w:sz="4" w:space="0" w:color="auto"/>
              <w:right w:val="single" w:sz="4" w:space="0" w:color="auto"/>
            </w:tcBorders>
            <w:vAlign w:val="bottom"/>
          </w:tcPr>
          <w:p w14:paraId="4819AF10" w14:textId="50FC9241" w:rsidR="004C2421" w:rsidRPr="0071180B" w:rsidRDefault="004C2421" w:rsidP="004C2421">
            <w:pPr>
              <w:pStyle w:val="Wartocitablicy"/>
              <w:spacing w:before="140"/>
              <w:rPr>
                <w:noProof/>
                <w:lang w:val="en-US"/>
              </w:rPr>
            </w:pPr>
            <w:r>
              <w:rPr>
                <w:noProof/>
                <w:lang w:val="en-US"/>
              </w:rPr>
              <w:t>7057,3</w:t>
            </w:r>
          </w:p>
        </w:tc>
        <w:tc>
          <w:tcPr>
            <w:tcW w:w="782" w:type="dxa"/>
            <w:tcBorders>
              <w:left w:val="single" w:sz="4" w:space="0" w:color="auto"/>
            </w:tcBorders>
            <w:vAlign w:val="bottom"/>
          </w:tcPr>
          <w:p w14:paraId="1C5DD8A6" w14:textId="2F723DAB" w:rsidR="004C2421" w:rsidRPr="0071180B" w:rsidRDefault="004C2421" w:rsidP="004C2421">
            <w:pPr>
              <w:pStyle w:val="Wartocitablicy"/>
              <w:spacing w:before="140"/>
              <w:rPr>
                <w:noProof/>
                <w:lang w:val="en-US"/>
              </w:rPr>
            </w:pPr>
            <w:r>
              <w:rPr>
                <w:noProof/>
                <w:lang w:val="en-US"/>
              </w:rPr>
              <w:t>9612,2</w:t>
            </w:r>
          </w:p>
        </w:tc>
        <w:tc>
          <w:tcPr>
            <w:tcW w:w="777" w:type="dxa"/>
            <w:tcBorders>
              <w:left w:val="single" w:sz="4" w:space="0" w:color="auto"/>
              <w:right w:val="single" w:sz="4" w:space="0" w:color="auto"/>
            </w:tcBorders>
            <w:vAlign w:val="bottom"/>
          </w:tcPr>
          <w:p w14:paraId="574D17FE" w14:textId="232BB236" w:rsidR="004C2421" w:rsidRPr="0071180B" w:rsidRDefault="004C2421" w:rsidP="004C2421">
            <w:pPr>
              <w:pStyle w:val="Wartocitablicy"/>
              <w:spacing w:before="140"/>
              <w:rPr>
                <w:noProof/>
                <w:lang w:val="en-US"/>
              </w:rPr>
            </w:pPr>
            <w:r>
              <w:t>11456,8</w:t>
            </w:r>
          </w:p>
        </w:tc>
        <w:tc>
          <w:tcPr>
            <w:tcW w:w="782" w:type="dxa"/>
            <w:tcBorders>
              <w:left w:val="single" w:sz="4" w:space="0" w:color="auto"/>
              <w:right w:val="single" w:sz="4" w:space="0" w:color="auto"/>
            </w:tcBorders>
            <w:vAlign w:val="bottom"/>
          </w:tcPr>
          <w:p w14:paraId="5E7ECD32" w14:textId="15F96614" w:rsidR="004C2421" w:rsidRPr="0071180B" w:rsidRDefault="00FB62F8" w:rsidP="004C2421">
            <w:pPr>
              <w:pStyle w:val="Wartocitablicy"/>
            </w:pPr>
            <w:r>
              <w:t>12068,1</w:t>
            </w:r>
          </w:p>
        </w:tc>
        <w:tc>
          <w:tcPr>
            <w:tcW w:w="2268" w:type="dxa"/>
            <w:tcBorders>
              <w:left w:val="single" w:sz="4" w:space="0" w:color="auto"/>
            </w:tcBorders>
            <w:vAlign w:val="bottom"/>
          </w:tcPr>
          <w:p w14:paraId="439E5440" w14:textId="469F0B3C" w:rsidR="004C2421" w:rsidRPr="002E6412" w:rsidRDefault="004C2421" w:rsidP="004C2421">
            <w:pPr>
              <w:pStyle w:val="Boczek4ang"/>
              <w:spacing w:before="140"/>
              <w:rPr>
                <w:noProof/>
                <w:color w:val="000000" w:themeColor="text1"/>
                <w:szCs w:val="14"/>
              </w:rPr>
            </w:pPr>
            <w:r w:rsidRPr="0071180B">
              <w:t>Human health and social work activities</w:t>
            </w:r>
          </w:p>
        </w:tc>
      </w:tr>
      <w:tr w:rsidR="004C2421" w:rsidRPr="0071180B" w14:paraId="31B6DEA9" w14:textId="77777777" w:rsidTr="002B7590">
        <w:trPr>
          <w:cantSplit/>
        </w:trPr>
        <w:tc>
          <w:tcPr>
            <w:tcW w:w="2269" w:type="dxa"/>
            <w:tcBorders>
              <w:right w:val="single" w:sz="4" w:space="0" w:color="auto"/>
            </w:tcBorders>
            <w:vAlign w:val="bottom"/>
          </w:tcPr>
          <w:p w14:paraId="6B51C78E" w14:textId="77777777" w:rsidR="004C2421" w:rsidRPr="0071180B" w:rsidRDefault="004C2421" w:rsidP="004C2421">
            <w:pPr>
              <w:pStyle w:val="Boczek4"/>
              <w:spacing w:before="140"/>
            </w:pPr>
            <w:r w:rsidRPr="0071180B">
              <w:t>Działalność związana z kulturą, rozrywką i rekreacją</w:t>
            </w:r>
            <w:r>
              <w:t xml:space="preserve"> </w:t>
            </w:r>
            <w:r>
              <w:tab/>
            </w:r>
          </w:p>
        </w:tc>
        <w:tc>
          <w:tcPr>
            <w:tcW w:w="777" w:type="dxa"/>
            <w:tcBorders>
              <w:left w:val="single" w:sz="4" w:space="0" w:color="auto"/>
              <w:right w:val="single" w:sz="4" w:space="0" w:color="auto"/>
            </w:tcBorders>
            <w:vAlign w:val="bottom"/>
          </w:tcPr>
          <w:p w14:paraId="3B618620" w14:textId="49514B40" w:rsidR="004C2421" w:rsidRPr="0071180B" w:rsidRDefault="004C2421" w:rsidP="004C2421">
            <w:pPr>
              <w:pStyle w:val="Wartocitablicy"/>
              <w:spacing w:before="140"/>
              <w:rPr>
                <w:noProof/>
                <w:lang w:val="en-US"/>
              </w:rPr>
            </w:pPr>
            <w:r>
              <w:rPr>
                <w:noProof/>
              </w:rPr>
              <w:t>3623,9</w:t>
            </w:r>
          </w:p>
        </w:tc>
        <w:tc>
          <w:tcPr>
            <w:tcW w:w="782" w:type="dxa"/>
            <w:tcBorders>
              <w:left w:val="single" w:sz="4" w:space="0" w:color="auto"/>
            </w:tcBorders>
            <w:vAlign w:val="bottom"/>
          </w:tcPr>
          <w:p w14:paraId="27635710" w14:textId="4CB48956" w:rsidR="004C2421" w:rsidRPr="0071180B" w:rsidRDefault="004C2421" w:rsidP="004C2421">
            <w:pPr>
              <w:pStyle w:val="Wartocitablicy"/>
              <w:spacing w:before="140"/>
              <w:rPr>
                <w:noProof/>
                <w:lang w:val="en-US"/>
              </w:rPr>
            </w:pPr>
            <w:r>
              <w:rPr>
                <w:noProof/>
                <w:lang w:val="en-US"/>
              </w:rPr>
              <w:t>5990,9</w:t>
            </w:r>
          </w:p>
        </w:tc>
        <w:tc>
          <w:tcPr>
            <w:tcW w:w="777" w:type="dxa"/>
            <w:tcBorders>
              <w:left w:val="single" w:sz="4" w:space="0" w:color="auto"/>
              <w:right w:val="single" w:sz="4" w:space="0" w:color="auto"/>
            </w:tcBorders>
            <w:vAlign w:val="bottom"/>
          </w:tcPr>
          <w:p w14:paraId="290FC7B2" w14:textId="5E6092D7" w:rsidR="004C2421" w:rsidRPr="0071180B" w:rsidRDefault="004C2421" w:rsidP="004C2421">
            <w:pPr>
              <w:pStyle w:val="Wartocitablicy"/>
              <w:spacing w:before="140"/>
              <w:rPr>
                <w:noProof/>
                <w:lang w:val="en-US"/>
              </w:rPr>
            </w:pPr>
            <w:r>
              <w:t>6625,4</w:t>
            </w:r>
          </w:p>
        </w:tc>
        <w:tc>
          <w:tcPr>
            <w:tcW w:w="782" w:type="dxa"/>
            <w:tcBorders>
              <w:left w:val="single" w:sz="4" w:space="0" w:color="auto"/>
              <w:right w:val="single" w:sz="4" w:space="0" w:color="auto"/>
            </w:tcBorders>
            <w:vAlign w:val="bottom"/>
          </w:tcPr>
          <w:p w14:paraId="37D64BA2" w14:textId="1BCDBCD9" w:rsidR="004C2421" w:rsidRPr="00DA1323" w:rsidRDefault="00FB62F8" w:rsidP="004C2421">
            <w:pPr>
              <w:pStyle w:val="Wartocitablicy"/>
            </w:pPr>
            <w:r>
              <w:t>7378,1</w:t>
            </w:r>
          </w:p>
        </w:tc>
        <w:tc>
          <w:tcPr>
            <w:tcW w:w="2268" w:type="dxa"/>
            <w:tcBorders>
              <w:left w:val="single" w:sz="4" w:space="0" w:color="auto"/>
            </w:tcBorders>
            <w:vAlign w:val="bottom"/>
          </w:tcPr>
          <w:p w14:paraId="5D6CCB0F" w14:textId="4192CD2F" w:rsidR="004C2421" w:rsidRPr="00DA1323" w:rsidRDefault="004C2421" w:rsidP="004C2421">
            <w:pPr>
              <w:pStyle w:val="Boczek4ang"/>
              <w:spacing w:before="140"/>
              <w:rPr>
                <w:noProof/>
                <w:color w:val="000000" w:themeColor="text1"/>
                <w:szCs w:val="14"/>
                <w:lang w:val="pl-PL"/>
              </w:rPr>
            </w:pPr>
            <w:proofErr w:type="spellStart"/>
            <w:r w:rsidRPr="00DA1323">
              <w:rPr>
                <w:lang w:val="pl-PL"/>
              </w:rPr>
              <w:t>Arts</w:t>
            </w:r>
            <w:proofErr w:type="spellEnd"/>
            <w:r w:rsidRPr="00DA1323">
              <w:rPr>
                <w:lang w:val="pl-PL"/>
              </w:rPr>
              <w:t xml:space="preserve">, </w:t>
            </w:r>
            <w:proofErr w:type="spellStart"/>
            <w:r w:rsidRPr="00DA1323">
              <w:rPr>
                <w:lang w:val="pl-PL"/>
              </w:rPr>
              <w:t>entertainment</w:t>
            </w:r>
            <w:proofErr w:type="spellEnd"/>
            <w:r w:rsidRPr="00DA1323">
              <w:rPr>
                <w:lang w:val="pl-PL"/>
              </w:rPr>
              <w:t xml:space="preserve"> and </w:t>
            </w:r>
            <w:proofErr w:type="spellStart"/>
            <w:r w:rsidRPr="00DA1323">
              <w:rPr>
                <w:lang w:val="pl-PL"/>
              </w:rPr>
              <w:t>recreation</w:t>
            </w:r>
            <w:proofErr w:type="spellEnd"/>
          </w:p>
        </w:tc>
      </w:tr>
      <w:tr w:rsidR="004C2421" w:rsidRPr="0071180B" w14:paraId="4AC0149A" w14:textId="77777777" w:rsidTr="002B7590">
        <w:trPr>
          <w:cantSplit/>
        </w:trPr>
        <w:tc>
          <w:tcPr>
            <w:tcW w:w="2269" w:type="dxa"/>
            <w:tcBorders>
              <w:right w:val="single" w:sz="4" w:space="0" w:color="auto"/>
            </w:tcBorders>
            <w:vAlign w:val="bottom"/>
          </w:tcPr>
          <w:p w14:paraId="4F88B590" w14:textId="5953F13E" w:rsidR="004C2421" w:rsidRPr="0071180B" w:rsidRDefault="004C2421" w:rsidP="004C2421">
            <w:pPr>
              <w:pStyle w:val="Boczek4"/>
              <w:spacing w:before="140"/>
            </w:pPr>
            <w:r w:rsidRPr="0071180B">
              <w:t xml:space="preserve">Pozostała działalność usługowa </w:t>
            </w:r>
            <w:r>
              <w:tab/>
            </w:r>
          </w:p>
        </w:tc>
        <w:tc>
          <w:tcPr>
            <w:tcW w:w="777" w:type="dxa"/>
            <w:tcBorders>
              <w:left w:val="single" w:sz="4" w:space="0" w:color="auto"/>
              <w:right w:val="single" w:sz="4" w:space="0" w:color="auto"/>
            </w:tcBorders>
            <w:vAlign w:val="bottom"/>
          </w:tcPr>
          <w:p w14:paraId="4AAA29AE" w14:textId="534F7B95" w:rsidR="004C2421" w:rsidRPr="0071180B" w:rsidRDefault="004C2421" w:rsidP="004C2421">
            <w:pPr>
              <w:pStyle w:val="Wartocitablicy"/>
              <w:spacing w:before="140"/>
              <w:rPr>
                <w:noProof/>
                <w:lang w:val="en-US"/>
              </w:rPr>
            </w:pPr>
            <w:r>
              <w:rPr>
                <w:noProof/>
              </w:rPr>
              <w:t>782,9</w:t>
            </w:r>
          </w:p>
        </w:tc>
        <w:tc>
          <w:tcPr>
            <w:tcW w:w="782" w:type="dxa"/>
            <w:tcBorders>
              <w:left w:val="single" w:sz="4" w:space="0" w:color="auto"/>
            </w:tcBorders>
            <w:vAlign w:val="bottom"/>
          </w:tcPr>
          <w:p w14:paraId="7D0DE647" w14:textId="45057545" w:rsidR="004C2421" w:rsidRPr="0071180B" w:rsidRDefault="004C2421" w:rsidP="004C2421">
            <w:pPr>
              <w:pStyle w:val="Wartocitablicy"/>
              <w:spacing w:before="140"/>
              <w:rPr>
                <w:noProof/>
                <w:lang w:val="en-US"/>
              </w:rPr>
            </w:pPr>
            <w:r>
              <w:rPr>
                <w:noProof/>
                <w:lang w:val="en-US"/>
              </w:rPr>
              <w:t>635,1</w:t>
            </w:r>
          </w:p>
        </w:tc>
        <w:tc>
          <w:tcPr>
            <w:tcW w:w="777" w:type="dxa"/>
            <w:tcBorders>
              <w:left w:val="single" w:sz="4" w:space="0" w:color="auto"/>
              <w:right w:val="single" w:sz="4" w:space="0" w:color="auto"/>
            </w:tcBorders>
            <w:vAlign w:val="bottom"/>
          </w:tcPr>
          <w:p w14:paraId="19482B7B" w14:textId="39EE180D" w:rsidR="004C2421" w:rsidRPr="0071180B" w:rsidRDefault="004C2421" w:rsidP="004C2421">
            <w:pPr>
              <w:pStyle w:val="Wartocitablicy"/>
              <w:spacing w:before="140"/>
              <w:rPr>
                <w:noProof/>
                <w:lang w:val="en-US"/>
              </w:rPr>
            </w:pPr>
            <w:r>
              <w:t>615,0</w:t>
            </w:r>
          </w:p>
        </w:tc>
        <w:tc>
          <w:tcPr>
            <w:tcW w:w="782" w:type="dxa"/>
            <w:tcBorders>
              <w:left w:val="single" w:sz="4" w:space="0" w:color="auto"/>
              <w:right w:val="single" w:sz="4" w:space="0" w:color="auto"/>
            </w:tcBorders>
            <w:vAlign w:val="bottom"/>
          </w:tcPr>
          <w:p w14:paraId="78F31E47" w14:textId="3ED2916C" w:rsidR="004C2421" w:rsidRPr="00DA1323" w:rsidRDefault="00FB62F8" w:rsidP="004C2421">
            <w:pPr>
              <w:pStyle w:val="Wartocitablicy"/>
            </w:pPr>
            <w:r>
              <w:t>625,5</w:t>
            </w:r>
          </w:p>
        </w:tc>
        <w:tc>
          <w:tcPr>
            <w:tcW w:w="2268" w:type="dxa"/>
            <w:tcBorders>
              <w:left w:val="single" w:sz="4" w:space="0" w:color="auto"/>
            </w:tcBorders>
            <w:vAlign w:val="bottom"/>
          </w:tcPr>
          <w:p w14:paraId="00B8C090" w14:textId="33204B3C" w:rsidR="004C2421" w:rsidRPr="00DA1323" w:rsidRDefault="004C2421" w:rsidP="004C2421">
            <w:pPr>
              <w:pStyle w:val="Boczek4ang"/>
              <w:spacing w:before="140"/>
              <w:rPr>
                <w:noProof/>
                <w:color w:val="000000" w:themeColor="text1"/>
                <w:szCs w:val="14"/>
                <w:lang w:val="pl-PL"/>
              </w:rPr>
            </w:pPr>
            <w:proofErr w:type="spellStart"/>
            <w:r w:rsidRPr="00DA1323">
              <w:rPr>
                <w:lang w:val="pl-PL"/>
              </w:rPr>
              <w:t>Other</w:t>
            </w:r>
            <w:proofErr w:type="spellEnd"/>
            <w:r w:rsidRPr="00DA1323">
              <w:rPr>
                <w:lang w:val="pl-PL"/>
              </w:rPr>
              <w:t xml:space="preserve"> service </w:t>
            </w:r>
            <w:proofErr w:type="spellStart"/>
            <w:r w:rsidRPr="00DA1323">
              <w:rPr>
                <w:lang w:val="pl-PL"/>
              </w:rPr>
              <w:t>activities</w:t>
            </w:r>
            <w:proofErr w:type="spellEnd"/>
          </w:p>
        </w:tc>
      </w:tr>
    </w:tbl>
    <w:p w14:paraId="45E32BF1" w14:textId="77777777" w:rsidR="0071180B" w:rsidRPr="0071180B" w:rsidRDefault="0071180B" w:rsidP="00B61238">
      <w:pPr>
        <w:pStyle w:val="Notka"/>
      </w:pPr>
      <w:r w:rsidRPr="0071180B">
        <w:t>a Dane dotyczą podmiotów gospodarczych, w których liczba pracujących przekracza 9 osób; podziału środków trwałych według sekcji PKD 2007 dokonano zgodnie z siedzibą jednostki lokalnej rodzaju działalności.</w:t>
      </w:r>
    </w:p>
    <w:p w14:paraId="3719933E" w14:textId="51C7E15F" w:rsidR="0071180B" w:rsidRDefault="0071180B" w:rsidP="00B61238">
      <w:pPr>
        <w:pStyle w:val="Notkaang"/>
      </w:pPr>
      <w:r w:rsidRPr="0071180B">
        <w:t xml:space="preserve">a Data concern economic </w:t>
      </w:r>
      <w:r w:rsidRPr="008A1AFA">
        <w:t xml:space="preserve">entities </w:t>
      </w:r>
      <w:r w:rsidR="00FB3299">
        <w:t>employing</w:t>
      </w:r>
      <w:r w:rsidRPr="008A1AFA">
        <w:t xml:space="preserve"> more than 9 persons; the division</w:t>
      </w:r>
      <w:r w:rsidR="003E1EF8" w:rsidRPr="008A1AFA">
        <w:t xml:space="preserve"> of fixed assets by PKD 2007 </w:t>
      </w:r>
      <w:r w:rsidRPr="008A1AFA">
        <w:t xml:space="preserve">sections was made according to the </w:t>
      </w:r>
      <w:r w:rsidR="003E1EF8" w:rsidRPr="008A1AFA">
        <w:t>seat</w:t>
      </w:r>
      <w:r w:rsidRPr="008A1AFA">
        <w:t xml:space="preserve"> of local kind-of-activity unit.</w:t>
      </w:r>
    </w:p>
    <w:sectPr w:rsidR="0071180B" w:rsidSect="006D4535">
      <w:headerReference w:type="even" r:id="rId8"/>
      <w:headerReference w:type="default" r:id="rId9"/>
      <w:pgSz w:w="9979" w:h="14175" w:code="34"/>
      <w:pgMar w:top="1162" w:right="1162" w:bottom="1162" w:left="1162" w:header="408" w:footer="0" w:gutter="0"/>
      <w:pgNumType w:start="239"/>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9A1CC8" w14:textId="77777777" w:rsidR="00F10C40" w:rsidRDefault="00F10C40" w:rsidP="004965DA">
      <w:pPr>
        <w:spacing w:after="0" w:line="240" w:lineRule="auto"/>
      </w:pPr>
      <w:r>
        <w:separator/>
      </w:r>
    </w:p>
  </w:endnote>
  <w:endnote w:type="continuationSeparator" w:id="0">
    <w:p w14:paraId="4C0137B8" w14:textId="77777777" w:rsidR="00F10C40" w:rsidRDefault="00F10C40"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4ACC04" w14:textId="77777777" w:rsidR="00F10C40" w:rsidRDefault="00F10C40" w:rsidP="004965DA">
      <w:pPr>
        <w:spacing w:after="0" w:line="240" w:lineRule="auto"/>
      </w:pPr>
      <w:r>
        <w:separator/>
      </w:r>
    </w:p>
  </w:footnote>
  <w:footnote w:type="continuationSeparator" w:id="0">
    <w:p w14:paraId="6A6ED86B" w14:textId="77777777" w:rsidR="00F10C40" w:rsidRDefault="00F10C40"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3088033"/>
      <w:docPartObj>
        <w:docPartGallery w:val="Page Numbers (Top of Page)"/>
        <w:docPartUnique/>
      </w:docPartObj>
    </w:sdtPr>
    <w:sdtEndPr/>
    <w:sdtContent>
      <w:p w14:paraId="2E1BFADC" w14:textId="59D82292" w:rsidR="008A1AFA" w:rsidRDefault="008A1AFA">
        <w:pPr>
          <w:pStyle w:val="Nagwek"/>
        </w:pPr>
        <w:r w:rsidRPr="008A1AFA">
          <w:rPr>
            <w:sz w:val="16"/>
            <w:szCs w:val="16"/>
          </w:rPr>
          <w:fldChar w:fldCharType="begin"/>
        </w:r>
        <w:r w:rsidRPr="008A1AFA">
          <w:rPr>
            <w:sz w:val="16"/>
            <w:szCs w:val="16"/>
          </w:rPr>
          <w:instrText>PAGE   \* MERGEFORMAT</w:instrText>
        </w:r>
        <w:r w:rsidRPr="008A1AFA">
          <w:rPr>
            <w:sz w:val="16"/>
            <w:szCs w:val="16"/>
          </w:rPr>
          <w:fldChar w:fldCharType="separate"/>
        </w:r>
        <w:r w:rsidR="006D4535">
          <w:rPr>
            <w:noProof/>
            <w:sz w:val="16"/>
            <w:szCs w:val="16"/>
          </w:rPr>
          <w:t>242</w:t>
        </w:r>
        <w:r w:rsidRPr="008A1AFA">
          <w:rPr>
            <w:sz w:val="16"/>
            <w:szCs w:val="16"/>
          </w:rPr>
          <w:fldChar w:fldCharType="end"/>
        </w:r>
        <w:r>
          <w:tab/>
        </w:r>
        <w:r>
          <w:tab/>
          <w:t>inwestycje. środki trwałe</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90D3F" w14:textId="3044AA5E" w:rsidR="008A1AFA" w:rsidRDefault="008A1AFA">
    <w:pPr>
      <w:pStyle w:val="Nagwek"/>
      <w:jc w:val="right"/>
    </w:pPr>
    <w:r>
      <w:t>investments. fixed assets</w:t>
    </w:r>
    <w:r>
      <w:tab/>
    </w:r>
    <w:r>
      <w:tab/>
    </w:r>
    <w:sdt>
      <w:sdtPr>
        <w:id w:val="559759164"/>
        <w:docPartObj>
          <w:docPartGallery w:val="Page Numbers (Top of Page)"/>
          <w:docPartUnique/>
        </w:docPartObj>
      </w:sdtPr>
      <w:sdtEndPr/>
      <w:sdtContent>
        <w:r w:rsidRPr="008A1AFA">
          <w:rPr>
            <w:sz w:val="16"/>
            <w:szCs w:val="16"/>
          </w:rPr>
          <w:fldChar w:fldCharType="begin"/>
        </w:r>
        <w:r w:rsidRPr="008A1AFA">
          <w:rPr>
            <w:sz w:val="16"/>
            <w:szCs w:val="16"/>
          </w:rPr>
          <w:instrText>PAGE   \* MERGEFORMAT</w:instrText>
        </w:r>
        <w:r w:rsidRPr="008A1AFA">
          <w:rPr>
            <w:sz w:val="16"/>
            <w:szCs w:val="16"/>
          </w:rPr>
          <w:fldChar w:fldCharType="separate"/>
        </w:r>
        <w:r w:rsidR="006D4535">
          <w:rPr>
            <w:noProof/>
            <w:sz w:val="16"/>
            <w:szCs w:val="16"/>
          </w:rPr>
          <w:t>241</w:t>
        </w:r>
        <w:r w:rsidRPr="008A1AFA">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 w:numId="12">
    <w:abstractNumId w:val="1"/>
  </w:num>
  <w:num w:numId="13">
    <w:abstractNumId w:val="3"/>
  </w:num>
  <w:num w:numId="14">
    <w:abstractNumId w:val="3"/>
  </w:num>
  <w:num w:numId="15">
    <w:abstractNumId w:val="2"/>
  </w:num>
  <w:num w:numId="16">
    <w:abstractNumId w:val="1"/>
  </w:num>
  <w:num w:numId="17">
    <w:abstractNumId w:val="0"/>
  </w:num>
  <w:num w:numId="18">
    <w:abstractNumId w:val="0"/>
  </w:num>
  <w:num w:numId="19">
    <w:abstractNumId w:val="3"/>
  </w:num>
  <w:num w:numId="20">
    <w:abstractNumId w:val="3"/>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2C91"/>
    <w:rsid w:val="000039DD"/>
    <w:rsid w:val="00020B6B"/>
    <w:rsid w:val="00022187"/>
    <w:rsid w:val="00023A14"/>
    <w:rsid w:val="00027880"/>
    <w:rsid w:val="00027B45"/>
    <w:rsid w:val="00027E1F"/>
    <w:rsid w:val="00032E1C"/>
    <w:rsid w:val="0003324A"/>
    <w:rsid w:val="00033384"/>
    <w:rsid w:val="00033C27"/>
    <w:rsid w:val="000401D9"/>
    <w:rsid w:val="00045B97"/>
    <w:rsid w:val="000641D2"/>
    <w:rsid w:val="00065B24"/>
    <w:rsid w:val="0008547E"/>
    <w:rsid w:val="00086ED4"/>
    <w:rsid w:val="00097DA2"/>
    <w:rsid w:val="000A0B9E"/>
    <w:rsid w:val="000A1A85"/>
    <w:rsid w:val="000A275E"/>
    <w:rsid w:val="000A312C"/>
    <w:rsid w:val="000A3FFA"/>
    <w:rsid w:val="000B109B"/>
    <w:rsid w:val="000B10E9"/>
    <w:rsid w:val="000B5379"/>
    <w:rsid w:val="000B6801"/>
    <w:rsid w:val="000C2020"/>
    <w:rsid w:val="000C41C9"/>
    <w:rsid w:val="000C7903"/>
    <w:rsid w:val="000D2F5B"/>
    <w:rsid w:val="000D33EE"/>
    <w:rsid w:val="000D7839"/>
    <w:rsid w:val="000E1EE1"/>
    <w:rsid w:val="000E692E"/>
    <w:rsid w:val="00110504"/>
    <w:rsid w:val="001172BD"/>
    <w:rsid w:val="001205D2"/>
    <w:rsid w:val="00120802"/>
    <w:rsid w:val="00120B8F"/>
    <w:rsid w:val="00127856"/>
    <w:rsid w:val="00127AC7"/>
    <w:rsid w:val="001332B3"/>
    <w:rsid w:val="0013336A"/>
    <w:rsid w:val="00135653"/>
    <w:rsid w:val="00140831"/>
    <w:rsid w:val="00143A66"/>
    <w:rsid w:val="001445B4"/>
    <w:rsid w:val="00145218"/>
    <w:rsid w:val="0014533F"/>
    <w:rsid w:val="00145A4D"/>
    <w:rsid w:val="00147686"/>
    <w:rsid w:val="00147F89"/>
    <w:rsid w:val="00153E6D"/>
    <w:rsid w:val="00170BBA"/>
    <w:rsid w:val="00182DA5"/>
    <w:rsid w:val="001832F1"/>
    <w:rsid w:val="00183C9B"/>
    <w:rsid w:val="00192749"/>
    <w:rsid w:val="00193FFF"/>
    <w:rsid w:val="00195D14"/>
    <w:rsid w:val="001963DD"/>
    <w:rsid w:val="001A131A"/>
    <w:rsid w:val="001A490A"/>
    <w:rsid w:val="001A660F"/>
    <w:rsid w:val="001A7DD5"/>
    <w:rsid w:val="001B6C43"/>
    <w:rsid w:val="001B6ED3"/>
    <w:rsid w:val="001B7835"/>
    <w:rsid w:val="001C31FF"/>
    <w:rsid w:val="001C342A"/>
    <w:rsid w:val="001C4B7A"/>
    <w:rsid w:val="001C6BE9"/>
    <w:rsid w:val="001D15B5"/>
    <w:rsid w:val="001D4331"/>
    <w:rsid w:val="001E0301"/>
    <w:rsid w:val="001E194E"/>
    <w:rsid w:val="001E30C9"/>
    <w:rsid w:val="001E3598"/>
    <w:rsid w:val="001E519B"/>
    <w:rsid w:val="001E7242"/>
    <w:rsid w:val="001E792F"/>
    <w:rsid w:val="001F05B3"/>
    <w:rsid w:val="001F2E70"/>
    <w:rsid w:val="001F53E6"/>
    <w:rsid w:val="00201BF1"/>
    <w:rsid w:val="0020642A"/>
    <w:rsid w:val="00223BA3"/>
    <w:rsid w:val="00227B30"/>
    <w:rsid w:val="00237B91"/>
    <w:rsid w:val="002405CC"/>
    <w:rsid w:val="002506A1"/>
    <w:rsid w:val="00250DC3"/>
    <w:rsid w:val="00253301"/>
    <w:rsid w:val="002568B2"/>
    <w:rsid w:val="00256EE0"/>
    <w:rsid w:val="0026110B"/>
    <w:rsid w:val="002668E4"/>
    <w:rsid w:val="00271244"/>
    <w:rsid w:val="00272395"/>
    <w:rsid w:val="00277D66"/>
    <w:rsid w:val="00285F65"/>
    <w:rsid w:val="0029330A"/>
    <w:rsid w:val="0029578C"/>
    <w:rsid w:val="002B2AF1"/>
    <w:rsid w:val="002C0C3F"/>
    <w:rsid w:val="002C137A"/>
    <w:rsid w:val="002C29E9"/>
    <w:rsid w:val="002C41B3"/>
    <w:rsid w:val="002D1411"/>
    <w:rsid w:val="002D29BB"/>
    <w:rsid w:val="002E41A6"/>
    <w:rsid w:val="002E56D2"/>
    <w:rsid w:val="002E6412"/>
    <w:rsid w:val="002F08AC"/>
    <w:rsid w:val="002F442E"/>
    <w:rsid w:val="002F6261"/>
    <w:rsid w:val="003008D7"/>
    <w:rsid w:val="003021C3"/>
    <w:rsid w:val="00304376"/>
    <w:rsid w:val="00306E40"/>
    <w:rsid w:val="00307831"/>
    <w:rsid w:val="00307B23"/>
    <w:rsid w:val="003119AA"/>
    <w:rsid w:val="00314BCB"/>
    <w:rsid w:val="00320515"/>
    <w:rsid w:val="00321B75"/>
    <w:rsid w:val="00331B0C"/>
    <w:rsid w:val="00335012"/>
    <w:rsid w:val="0034369C"/>
    <w:rsid w:val="00345CF5"/>
    <w:rsid w:val="003501A1"/>
    <w:rsid w:val="00352BEA"/>
    <w:rsid w:val="003721D7"/>
    <w:rsid w:val="00372C6E"/>
    <w:rsid w:val="00373EF2"/>
    <w:rsid w:val="00383AA7"/>
    <w:rsid w:val="00386125"/>
    <w:rsid w:val="0038752D"/>
    <w:rsid w:val="00393CF9"/>
    <w:rsid w:val="00397A46"/>
    <w:rsid w:val="003A11E4"/>
    <w:rsid w:val="003A6313"/>
    <w:rsid w:val="003B1A0B"/>
    <w:rsid w:val="003B3202"/>
    <w:rsid w:val="003C0D09"/>
    <w:rsid w:val="003C480D"/>
    <w:rsid w:val="003C7BC0"/>
    <w:rsid w:val="003D2C0E"/>
    <w:rsid w:val="003E1EF8"/>
    <w:rsid w:val="003E3E22"/>
    <w:rsid w:val="003F0717"/>
    <w:rsid w:val="003F687D"/>
    <w:rsid w:val="003F73F6"/>
    <w:rsid w:val="00404EF8"/>
    <w:rsid w:val="00405373"/>
    <w:rsid w:val="00413C82"/>
    <w:rsid w:val="00420290"/>
    <w:rsid w:val="004211E8"/>
    <w:rsid w:val="004245DE"/>
    <w:rsid w:val="004367FE"/>
    <w:rsid w:val="00440808"/>
    <w:rsid w:val="00441DA9"/>
    <w:rsid w:val="004427B3"/>
    <w:rsid w:val="00443B95"/>
    <w:rsid w:val="004536CE"/>
    <w:rsid w:val="00453C6A"/>
    <w:rsid w:val="00454963"/>
    <w:rsid w:val="00466393"/>
    <w:rsid w:val="00466A9D"/>
    <w:rsid w:val="00470138"/>
    <w:rsid w:val="004721C2"/>
    <w:rsid w:val="00475A89"/>
    <w:rsid w:val="00483B35"/>
    <w:rsid w:val="00484075"/>
    <w:rsid w:val="00485F4F"/>
    <w:rsid w:val="00486C81"/>
    <w:rsid w:val="004911E8"/>
    <w:rsid w:val="004965DA"/>
    <w:rsid w:val="004A1C7B"/>
    <w:rsid w:val="004A38A5"/>
    <w:rsid w:val="004A7A87"/>
    <w:rsid w:val="004B5ED3"/>
    <w:rsid w:val="004B7127"/>
    <w:rsid w:val="004C2421"/>
    <w:rsid w:val="004C3859"/>
    <w:rsid w:val="004C43B4"/>
    <w:rsid w:val="004D3ADE"/>
    <w:rsid w:val="004D5322"/>
    <w:rsid w:val="004D7E16"/>
    <w:rsid w:val="004F68A1"/>
    <w:rsid w:val="00501A10"/>
    <w:rsid w:val="005042AA"/>
    <w:rsid w:val="00507E87"/>
    <w:rsid w:val="0051158C"/>
    <w:rsid w:val="00517FAD"/>
    <w:rsid w:val="00525623"/>
    <w:rsid w:val="00541071"/>
    <w:rsid w:val="00541B60"/>
    <w:rsid w:val="00550199"/>
    <w:rsid w:val="0055109F"/>
    <w:rsid w:val="005517C7"/>
    <w:rsid w:val="005529C8"/>
    <w:rsid w:val="005542A1"/>
    <w:rsid w:val="00556DB3"/>
    <w:rsid w:val="00560CDE"/>
    <w:rsid w:val="00561A74"/>
    <w:rsid w:val="00563A3D"/>
    <w:rsid w:val="00573C00"/>
    <w:rsid w:val="0057704F"/>
    <w:rsid w:val="0058264A"/>
    <w:rsid w:val="00592938"/>
    <w:rsid w:val="005A53F8"/>
    <w:rsid w:val="005A6553"/>
    <w:rsid w:val="005A6C90"/>
    <w:rsid w:val="005C7348"/>
    <w:rsid w:val="005D275D"/>
    <w:rsid w:val="005D37C9"/>
    <w:rsid w:val="005D6C63"/>
    <w:rsid w:val="005E62A7"/>
    <w:rsid w:val="005E721D"/>
    <w:rsid w:val="005E7E82"/>
    <w:rsid w:val="006016A2"/>
    <w:rsid w:val="006120BE"/>
    <w:rsid w:val="00622665"/>
    <w:rsid w:val="00625387"/>
    <w:rsid w:val="006256CA"/>
    <w:rsid w:val="00635329"/>
    <w:rsid w:val="006465E5"/>
    <w:rsid w:val="00663B67"/>
    <w:rsid w:val="00666843"/>
    <w:rsid w:val="006751D8"/>
    <w:rsid w:val="00691411"/>
    <w:rsid w:val="00697055"/>
    <w:rsid w:val="006A4727"/>
    <w:rsid w:val="006A4B7A"/>
    <w:rsid w:val="006B18FA"/>
    <w:rsid w:val="006B499D"/>
    <w:rsid w:val="006C4CA6"/>
    <w:rsid w:val="006C5EA4"/>
    <w:rsid w:val="006C5F6B"/>
    <w:rsid w:val="006D05D0"/>
    <w:rsid w:val="006D4535"/>
    <w:rsid w:val="006E1E35"/>
    <w:rsid w:val="006E293E"/>
    <w:rsid w:val="006F1EFB"/>
    <w:rsid w:val="006F46B4"/>
    <w:rsid w:val="0070002B"/>
    <w:rsid w:val="007016DB"/>
    <w:rsid w:val="00702984"/>
    <w:rsid w:val="007073FB"/>
    <w:rsid w:val="0071180B"/>
    <w:rsid w:val="00713CE7"/>
    <w:rsid w:val="00716C27"/>
    <w:rsid w:val="007216E0"/>
    <w:rsid w:val="00725666"/>
    <w:rsid w:val="0072627B"/>
    <w:rsid w:val="00732214"/>
    <w:rsid w:val="00733191"/>
    <w:rsid w:val="007422B5"/>
    <w:rsid w:val="00743684"/>
    <w:rsid w:val="00743A0B"/>
    <w:rsid w:val="00744274"/>
    <w:rsid w:val="00744474"/>
    <w:rsid w:val="00746F81"/>
    <w:rsid w:val="00747F10"/>
    <w:rsid w:val="0076307C"/>
    <w:rsid w:val="007740F3"/>
    <w:rsid w:val="00781DE6"/>
    <w:rsid w:val="0078699A"/>
    <w:rsid w:val="00790FEF"/>
    <w:rsid w:val="00791B20"/>
    <w:rsid w:val="007925F1"/>
    <w:rsid w:val="0079502E"/>
    <w:rsid w:val="007A0B1C"/>
    <w:rsid w:val="007A53BA"/>
    <w:rsid w:val="007A6FCE"/>
    <w:rsid w:val="007A75BC"/>
    <w:rsid w:val="007B5694"/>
    <w:rsid w:val="007C01A0"/>
    <w:rsid w:val="007C0F04"/>
    <w:rsid w:val="007C3AAB"/>
    <w:rsid w:val="007C6440"/>
    <w:rsid w:val="007C7884"/>
    <w:rsid w:val="007D39B7"/>
    <w:rsid w:val="007D5699"/>
    <w:rsid w:val="007D7D7C"/>
    <w:rsid w:val="007E2508"/>
    <w:rsid w:val="007E5FCC"/>
    <w:rsid w:val="007E64B4"/>
    <w:rsid w:val="007F0B52"/>
    <w:rsid w:val="007F3FDA"/>
    <w:rsid w:val="007F6188"/>
    <w:rsid w:val="0080214E"/>
    <w:rsid w:val="00821CFB"/>
    <w:rsid w:val="00825733"/>
    <w:rsid w:val="00826982"/>
    <w:rsid w:val="008330C6"/>
    <w:rsid w:val="0084028B"/>
    <w:rsid w:val="0084647C"/>
    <w:rsid w:val="00846DDE"/>
    <w:rsid w:val="008505F8"/>
    <w:rsid w:val="00851861"/>
    <w:rsid w:val="00862604"/>
    <w:rsid w:val="00866034"/>
    <w:rsid w:val="00866E94"/>
    <w:rsid w:val="00877962"/>
    <w:rsid w:val="008912C9"/>
    <w:rsid w:val="00893848"/>
    <w:rsid w:val="00895B95"/>
    <w:rsid w:val="008960F2"/>
    <w:rsid w:val="008A07A1"/>
    <w:rsid w:val="008A11DC"/>
    <w:rsid w:val="008A1AFA"/>
    <w:rsid w:val="008A2E18"/>
    <w:rsid w:val="008B4FF5"/>
    <w:rsid w:val="008B77BD"/>
    <w:rsid w:val="008C08C2"/>
    <w:rsid w:val="008C0E0C"/>
    <w:rsid w:val="008C174B"/>
    <w:rsid w:val="008D0992"/>
    <w:rsid w:val="008D0BBF"/>
    <w:rsid w:val="008D1ECC"/>
    <w:rsid w:val="008D7CCE"/>
    <w:rsid w:val="008E231A"/>
    <w:rsid w:val="008E54B5"/>
    <w:rsid w:val="008E5D42"/>
    <w:rsid w:val="008F3D4F"/>
    <w:rsid w:val="008F6155"/>
    <w:rsid w:val="008F6CB6"/>
    <w:rsid w:val="0091275F"/>
    <w:rsid w:val="0092097B"/>
    <w:rsid w:val="00932345"/>
    <w:rsid w:val="00932E0C"/>
    <w:rsid w:val="00936658"/>
    <w:rsid w:val="009376B2"/>
    <w:rsid w:val="00940EDB"/>
    <w:rsid w:val="0094632B"/>
    <w:rsid w:val="00946FD9"/>
    <w:rsid w:val="00961651"/>
    <w:rsid w:val="00962B8C"/>
    <w:rsid w:val="00971E93"/>
    <w:rsid w:val="00976D13"/>
    <w:rsid w:val="009850DE"/>
    <w:rsid w:val="00985F55"/>
    <w:rsid w:val="00990B89"/>
    <w:rsid w:val="00992304"/>
    <w:rsid w:val="00994C78"/>
    <w:rsid w:val="00996750"/>
    <w:rsid w:val="009A3095"/>
    <w:rsid w:val="009A34C4"/>
    <w:rsid w:val="009A537D"/>
    <w:rsid w:val="009B71DB"/>
    <w:rsid w:val="009C085A"/>
    <w:rsid w:val="009D12A4"/>
    <w:rsid w:val="009D262B"/>
    <w:rsid w:val="009E51B1"/>
    <w:rsid w:val="009F0F39"/>
    <w:rsid w:val="009F6A3E"/>
    <w:rsid w:val="00A015E0"/>
    <w:rsid w:val="00A03012"/>
    <w:rsid w:val="00A107C0"/>
    <w:rsid w:val="00A112E0"/>
    <w:rsid w:val="00A12981"/>
    <w:rsid w:val="00A13106"/>
    <w:rsid w:val="00A13F42"/>
    <w:rsid w:val="00A200C6"/>
    <w:rsid w:val="00A20216"/>
    <w:rsid w:val="00A275B9"/>
    <w:rsid w:val="00A302BE"/>
    <w:rsid w:val="00A3259D"/>
    <w:rsid w:val="00A33D56"/>
    <w:rsid w:val="00A34D94"/>
    <w:rsid w:val="00A37DF0"/>
    <w:rsid w:val="00A404D3"/>
    <w:rsid w:val="00A42892"/>
    <w:rsid w:val="00A45587"/>
    <w:rsid w:val="00A52D85"/>
    <w:rsid w:val="00A5387F"/>
    <w:rsid w:val="00A55E10"/>
    <w:rsid w:val="00A624F5"/>
    <w:rsid w:val="00A732BF"/>
    <w:rsid w:val="00A74F67"/>
    <w:rsid w:val="00A76F16"/>
    <w:rsid w:val="00A85184"/>
    <w:rsid w:val="00A86DD3"/>
    <w:rsid w:val="00A92E0C"/>
    <w:rsid w:val="00A936D8"/>
    <w:rsid w:val="00A96DD0"/>
    <w:rsid w:val="00AA44E0"/>
    <w:rsid w:val="00AB1C9A"/>
    <w:rsid w:val="00AB6FD8"/>
    <w:rsid w:val="00AB7A74"/>
    <w:rsid w:val="00AC2F96"/>
    <w:rsid w:val="00AD0D46"/>
    <w:rsid w:val="00AD210F"/>
    <w:rsid w:val="00AD4604"/>
    <w:rsid w:val="00AD5E0B"/>
    <w:rsid w:val="00AE01EB"/>
    <w:rsid w:val="00AE355A"/>
    <w:rsid w:val="00AE36A4"/>
    <w:rsid w:val="00AF13A5"/>
    <w:rsid w:val="00B0331C"/>
    <w:rsid w:val="00B05372"/>
    <w:rsid w:val="00B074E1"/>
    <w:rsid w:val="00B07CB6"/>
    <w:rsid w:val="00B1048B"/>
    <w:rsid w:val="00B12D52"/>
    <w:rsid w:val="00B1513F"/>
    <w:rsid w:val="00B152A3"/>
    <w:rsid w:val="00B23DE6"/>
    <w:rsid w:val="00B264A6"/>
    <w:rsid w:val="00B26629"/>
    <w:rsid w:val="00B33DFF"/>
    <w:rsid w:val="00B35B6F"/>
    <w:rsid w:val="00B35D11"/>
    <w:rsid w:val="00B36EE5"/>
    <w:rsid w:val="00B37DF1"/>
    <w:rsid w:val="00B405D0"/>
    <w:rsid w:val="00B41EC4"/>
    <w:rsid w:val="00B423FB"/>
    <w:rsid w:val="00B459D6"/>
    <w:rsid w:val="00B46000"/>
    <w:rsid w:val="00B4684B"/>
    <w:rsid w:val="00B514A0"/>
    <w:rsid w:val="00B557C5"/>
    <w:rsid w:val="00B6085D"/>
    <w:rsid w:val="00B61238"/>
    <w:rsid w:val="00B62214"/>
    <w:rsid w:val="00B64F7F"/>
    <w:rsid w:val="00B726F4"/>
    <w:rsid w:val="00B779AE"/>
    <w:rsid w:val="00B87F32"/>
    <w:rsid w:val="00B91867"/>
    <w:rsid w:val="00B9608B"/>
    <w:rsid w:val="00B965B6"/>
    <w:rsid w:val="00B96FB8"/>
    <w:rsid w:val="00BA1120"/>
    <w:rsid w:val="00BA19EC"/>
    <w:rsid w:val="00BA4C85"/>
    <w:rsid w:val="00BA4F5A"/>
    <w:rsid w:val="00BA62BE"/>
    <w:rsid w:val="00BA79F6"/>
    <w:rsid w:val="00BB1619"/>
    <w:rsid w:val="00BB4558"/>
    <w:rsid w:val="00BB542F"/>
    <w:rsid w:val="00BC011A"/>
    <w:rsid w:val="00BC4A23"/>
    <w:rsid w:val="00BC7DA2"/>
    <w:rsid w:val="00BD77E0"/>
    <w:rsid w:val="00BD7F1C"/>
    <w:rsid w:val="00BE728D"/>
    <w:rsid w:val="00BF1200"/>
    <w:rsid w:val="00BF466D"/>
    <w:rsid w:val="00BF5459"/>
    <w:rsid w:val="00BF6907"/>
    <w:rsid w:val="00C10758"/>
    <w:rsid w:val="00C21214"/>
    <w:rsid w:val="00C33B7D"/>
    <w:rsid w:val="00C35A83"/>
    <w:rsid w:val="00C366FC"/>
    <w:rsid w:val="00C42B12"/>
    <w:rsid w:val="00C43333"/>
    <w:rsid w:val="00C44A1D"/>
    <w:rsid w:val="00C46FBA"/>
    <w:rsid w:val="00C539CD"/>
    <w:rsid w:val="00C63470"/>
    <w:rsid w:val="00C71AA4"/>
    <w:rsid w:val="00C73EC4"/>
    <w:rsid w:val="00C76846"/>
    <w:rsid w:val="00C769ED"/>
    <w:rsid w:val="00C77E32"/>
    <w:rsid w:val="00C83707"/>
    <w:rsid w:val="00C861C8"/>
    <w:rsid w:val="00C933B9"/>
    <w:rsid w:val="00C93BAA"/>
    <w:rsid w:val="00C944EF"/>
    <w:rsid w:val="00CA00BD"/>
    <w:rsid w:val="00CA145E"/>
    <w:rsid w:val="00CA24E9"/>
    <w:rsid w:val="00CA6C62"/>
    <w:rsid w:val="00CB5417"/>
    <w:rsid w:val="00CC16B8"/>
    <w:rsid w:val="00CC2957"/>
    <w:rsid w:val="00CC3916"/>
    <w:rsid w:val="00CC3CD6"/>
    <w:rsid w:val="00CC6373"/>
    <w:rsid w:val="00CD55DA"/>
    <w:rsid w:val="00CE114B"/>
    <w:rsid w:val="00CF7F6A"/>
    <w:rsid w:val="00D009D9"/>
    <w:rsid w:val="00D015E3"/>
    <w:rsid w:val="00D061AD"/>
    <w:rsid w:val="00D0781E"/>
    <w:rsid w:val="00D2332B"/>
    <w:rsid w:val="00D25056"/>
    <w:rsid w:val="00D2512E"/>
    <w:rsid w:val="00D37726"/>
    <w:rsid w:val="00D44807"/>
    <w:rsid w:val="00D44C00"/>
    <w:rsid w:val="00D475B4"/>
    <w:rsid w:val="00D50C09"/>
    <w:rsid w:val="00D50EA2"/>
    <w:rsid w:val="00D52F3D"/>
    <w:rsid w:val="00D61CA0"/>
    <w:rsid w:val="00D71AD6"/>
    <w:rsid w:val="00D73B29"/>
    <w:rsid w:val="00D76C94"/>
    <w:rsid w:val="00D80BFB"/>
    <w:rsid w:val="00D8178E"/>
    <w:rsid w:val="00D81E37"/>
    <w:rsid w:val="00D81FB7"/>
    <w:rsid w:val="00D84F9D"/>
    <w:rsid w:val="00D913ED"/>
    <w:rsid w:val="00DA1323"/>
    <w:rsid w:val="00DC01F2"/>
    <w:rsid w:val="00DC0D0A"/>
    <w:rsid w:val="00DC4126"/>
    <w:rsid w:val="00DC60F4"/>
    <w:rsid w:val="00DC68A5"/>
    <w:rsid w:val="00DC73FE"/>
    <w:rsid w:val="00DD0297"/>
    <w:rsid w:val="00DD1166"/>
    <w:rsid w:val="00DD20A7"/>
    <w:rsid w:val="00DD2F54"/>
    <w:rsid w:val="00DD5672"/>
    <w:rsid w:val="00DD5B0A"/>
    <w:rsid w:val="00DE05D6"/>
    <w:rsid w:val="00DE1E1A"/>
    <w:rsid w:val="00DE2C38"/>
    <w:rsid w:val="00DE723E"/>
    <w:rsid w:val="00DE77A8"/>
    <w:rsid w:val="00E0177A"/>
    <w:rsid w:val="00E02035"/>
    <w:rsid w:val="00E056CB"/>
    <w:rsid w:val="00E07AD7"/>
    <w:rsid w:val="00E11C73"/>
    <w:rsid w:val="00E21608"/>
    <w:rsid w:val="00E22113"/>
    <w:rsid w:val="00E31B9D"/>
    <w:rsid w:val="00E45306"/>
    <w:rsid w:val="00E47224"/>
    <w:rsid w:val="00E53662"/>
    <w:rsid w:val="00E55FF8"/>
    <w:rsid w:val="00E62B59"/>
    <w:rsid w:val="00E641C9"/>
    <w:rsid w:val="00E701DE"/>
    <w:rsid w:val="00E70891"/>
    <w:rsid w:val="00E71CF2"/>
    <w:rsid w:val="00E728FF"/>
    <w:rsid w:val="00E74164"/>
    <w:rsid w:val="00E747B6"/>
    <w:rsid w:val="00E777DF"/>
    <w:rsid w:val="00E80198"/>
    <w:rsid w:val="00E86B19"/>
    <w:rsid w:val="00E87AA8"/>
    <w:rsid w:val="00E92853"/>
    <w:rsid w:val="00E9379E"/>
    <w:rsid w:val="00E9693A"/>
    <w:rsid w:val="00EA21FD"/>
    <w:rsid w:val="00EA35E9"/>
    <w:rsid w:val="00EA5E92"/>
    <w:rsid w:val="00EA675A"/>
    <w:rsid w:val="00EA7BD9"/>
    <w:rsid w:val="00EB0100"/>
    <w:rsid w:val="00EB7B6F"/>
    <w:rsid w:val="00EC1038"/>
    <w:rsid w:val="00EC435D"/>
    <w:rsid w:val="00EC4A74"/>
    <w:rsid w:val="00ED0B91"/>
    <w:rsid w:val="00ED10FB"/>
    <w:rsid w:val="00ED323E"/>
    <w:rsid w:val="00ED3923"/>
    <w:rsid w:val="00ED6804"/>
    <w:rsid w:val="00EE5629"/>
    <w:rsid w:val="00EF3DF5"/>
    <w:rsid w:val="00F02FB6"/>
    <w:rsid w:val="00F038F0"/>
    <w:rsid w:val="00F0749C"/>
    <w:rsid w:val="00F10C40"/>
    <w:rsid w:val="00F1166D"/>
    <w:rsid w:val="00F13FBC"/>
    <w:rsid w:val="00F15868"/>
    <w:rsid w:val="00F16BE7"/>
    <w:rsid w:val="00F23FBF"/>
    <w:rsid w:val="00F37377"/>
    <w:rsid w:val="00F4233C"/>
    <w:rsid w:val="00F43208"/>
    <w:rsid w:val="00F43A44"/>
    <w:rsid w:val="00F44F7B"/>
    <w:rsid w:val="00F45748"/>
    <w:rsid w:val="00F60922"/>
    <w:rsid w:val="00F6427D"/>
    <w:rsid w:val="00F648A9"/>
    <w:rsid w:val="00F6569F"/>
    <w:rsid w:val="00F67367"/>
    <w:rsid w:val="00F738AA"/>
    <w:rsid w:val="00F745BE"/>
    <w:rsid w:val="00F763C6"/>
    <w:rsid w:val="00F81B0F"/>
    <w:rsid w:val="00F82121"/>
    <w:rsid w:val="00F8552A"/>
    <w:rsid w:val="00F876A2"/>
    <w:rsid w:val="00F93286"/>
    <w:rsid w:val="00F93432"/>
    <w:rsid w:val="00F95193"/>
    <w:rsid w:val="00F96783"/>
    <w:rsid w:val="00FA3A36"/>
    <w:rsid w:val="00FA4A97"/>
    <w:rsid w:val="00FB03B2"/>
    <w:rsid w:val="00FB0ECB"/>
    <w:rsid w:val="00FB3299"/>
    <w:rsid w:val="00FB4086"/>
    <w:rsid w:val="00FB62F8"/>
    <w:rsid w:val="00FB6B27"/>
    <w:rsid w:val="00FC216F"/>
    <w:rsid w:val="00FC2200"/>
    <w:rsid w:val="00FC7C81"/>
    <w:rsid w:val="00FD2099"/>
    <w:rsid w:val="00FD2A1B"/>
    <w:rsid w:val="00FD2F4F"/>
    <w:rsid w:val="00FD7DF6"/>
    <w:rsid w:val="00FE0D23"/>
    <w:rsid w:val="00FE4D37"/>
    <w:rsid w:val="00FF30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4781C6"/>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83B35"/>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autoRedefine/>
    <w:qFormat/>
    <w:rsid w:val="00D80BFB"/>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237B91"/>
    <w:pPr>
      <w:ind w:right="-85"/>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rsid w:val="00D0781E"/>
    <w:rPr>
      <w:rFonts w:ascii="Fira Sans" w:hAnsi="Fira Sans"/>
      <w:sz w:val="16"/>
    </w:rPr>
  </w:style>
  <w:style w:type="table" w:customStyle="1" w:styleId="Tabela-Siatka11">
    <w:name w:val="Tabela - Siatka11"/>
    <w:basedOn w:val="Standardowy"/>
    <w:next w:val="Tabela-Siatka"/>
    <w:uiPriority w:val="39"/>
    <w:rsid w:val="00FD2F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nhideWhenUsed/>
    <w:rsid w:val="00466393"/>
    <w:pPr>
      <w:spacing w:after="0" w:line="144" w:lineRule="exact"/>
      <w:jc w:val="center"/>
    </w:pPr>
    <w:rPr>
      <w:rFonts w:eastAsia="Times New Roman" w:cs="Times New Roman"/>
      <w:sz w:val="14"/>
      <w:szCs w:val="20"/>
      <w:lang w:eastAsia="pl-PL"/>
    </w:rPr>
  </w:style>
  <w:style w:type="character" w:customStyle="1" w:styleId="TekstpodstawowyZnak">
    <w:name w:val="Tekst podstawowy Znak"/>
    <w:basedOn w:val="Domylnaczcionkaakapitu"/>
    <w:link w:val="Tekstpodstawowy"/>
    <w:rsid w:val="00466393"/>
    <w:rPr>
      <w:rFonts w:ascii="Fira Sans" w:eastAsia="Times New Roman" w:hAnsi="Fira Sans" w:cs="Times New Roman"/>
      <w:sz w:val="14"/>
      <w:szCs w:val="20"/>
      <w:lang w:eastAsia="pl-PL"/>
    </w:rPr>
  </w:style>
  <w:style w:type="character" w:styleId="Odwoaniedokomentarza">
    <w:name w:val="annotation reference"/>
    <w:basedOn w:val="Domylnaczcionkaakapitu"/>
    <w:semiHidden/>
    <w:unhideWhenUsed/>
    <w:rsid w:val="00B35B6F"/>
    <w:rPr>
      <w:sz w:val="16"/>
      <w:szCs w:val="16"/>
    </w:rPr>
  </w:style>
  <w:style w:type="paragraph" w:styleId="Tekstkomentarza">
    <w:name w:val="annotation text"/>
    <w:basedOn w:val="Normalny"/>
    <w:link w:val="TekstkomentarzaZnak"/>
    <w:semiHidden/>
    <w:unhideWhenUsed/>
    <w:rsid w:val="00B35B6F"/>
    <w:pPr>
      <w:spacing w:line="240" w:lineRule="auto"/>
    </w:pPr>
    <w:rPr>
      <w:sz w:val="20"/>
      <w:szCs w:val="20"/>
    </w:rPr>
  </w:style>
  <w:style w:type="character" w:customStyle="1" w:styleId="TekstkomentarzaZnak">
    <w:name w:val="Tekst komentarza Znak"/>
    <w:basedOn w:val="Domylnaczcionkaakapitu"/>
    <w:link w:val="Tekstkomentarza"/>
    <w:semiHidden/>
    <w:rsid w:val="00B35B6F"/>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B35B6F"/>
    <w:rPr>
      <w:b/>
      <w:bCs/>
    </w:rPr>
  </w:style>
  <w:style w:type="character" w:customStyle="1" w:styleId="TematkomentarzaZnak">
    <w:name w:val="Temat komentarza Znak"/>
    <w:basedOn w:val="TekstkomentarzaZnak"/>
    <w:link w:val="Tematkomentarza"/>
    <w:semiHidden/>
    <w:rsid w:val="00B35B6F"/>
    <w:rPr>
      <w:rFonts w:ascii="Fira Sans" w:hAnsi="Fira Sans"/>
      <w:b/>
      <w:bCs/>
      <w:sz w:val="20"/>
      <w:szCs w:val="20"/>
    </w:rPr>
  </w:style>
  <w:style w:type="paragraph" w:styleId="Tekstdymka">
    <w:name w:val="Balloon Text"/>
    <w:basedOn w:val="Normalny"/>
    <w:link w:val="TekstdymkaZnak"/>
    <w:semiHidden/>
    <w:unhideWhenUsed/>
    <w:rsid w:val="00B35B6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B35B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F4474-CE91-491C-BFB4-89293A080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1797</Words>
  <Characters>10784</Characters>
  <Application>Microsoft Office Word</Application>
  <DocSecurity>0</DocSecurity>
  <Lines>89</Lines>
  <Paragraphs>25</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12556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10</cp:revision>
  <dcterms:created xsi:type="dcterms:W3CDTF">2023-12-12T09:58:00Z</dcterms:created>
  <dcterms:modified xsi:type="dcterms:W3CDTF">2024-12-20T13:00:00Z</dcterms:modified>
</cp:coreProperties>
</file>